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3E76E8" w14:textId="77777777" w:rsidR="0032209A" w:rsidRPr="00904922" w:rsidRDefault="0032209A" w:rsidP="00904922">
      <w:pPr>
        <w:spacing w:after="0" w:line="240" w:lineRule="auto"/>
        <w:jc w:val="center"/>
        <w:rPr>
          <w:rFonts w:ascii="Times New Roman" w:hAnsi="Times New Roman"/>
          <w:b/>
        </w:rPr>
      </w:pPr>
      <w:r w:rsidRPr="00904922">
        <w:rPr>
          <w:rFonts w:ascii="Times New Roman" w:hAnsi="Times New Roman"/>
          <w:b/>
        </w:rPr>
        <w:t>SYLABUS DO PRZEDMIOTU</w:t>
      </w:r>
    </w:p>
    <w:p w14:paraId="7064809D" w14:textId="77777777" w:rsidR="006D44EB" w:rsidRPr="00904922" w:rsidRDefault="006D44EB" w:rsidP="00904922">
      <w:pPr>
        <w:spacing w:after="0" w:line="240" w:lineRule="auto"/>
        <w:jc w:val="center"/>
        <w:rPr>
          <w:rFonts w:ascii="Times New Roman" w:hAnsi="Times New Roman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00"/>
        <w:gridCol w:w="5486"/>
      </w:tblGrid>
      <w:tr w:rsidR="006D44EB" w:rsidRPr="00904922" w14:paraId="10916C1E" w14:textId="77777777" w:rsidTr="00147E32">
        <w:tc>
          <w:tcPr>
            <w:tcW w:w="4095" w:type="dxa"/>
          </w:tcPr>
          <w:p w14:paraId="5AA6FB2C" w14:textId="77777777" w:rsidR="006D44EB" w:rsidRPr="00904922" w:rsidRDefault="006D44EB" w:rsidP="009049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u w:val="single"/>
              </w:rPr>
            </w:pPr>
            <w:r w:rsidRPr="00904922">
              <w:rPr>
                <w:rFonts w:ascii="Times New Roman" w:eastAsia="Times New Roman" w:hAnsi="Times New Roman"/>
                <w:u w:val="single"/>
              </w:rPr>
              <w:t>Nazwa przedmiotu</w:t>
            </w:r>
          </w:p>
        </w:tc>
        <w:tc>
          <w:tcPr>
            <w:tcW w:w="5617" w:type="dxa"/>
          </w:tcPr>
          <w:p w14:paraId="52FEB5CD" w14:textId="77777777" w:rsidR="006D44EB" w:rsidRPr="00904922" w:rsidRDefault="006D44EB" w:rsidP="001575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r w:rsidRPr="00904922">
              <w:rPr>
                <w:rFonts w:ascii="Times New Roman" w:hAnsi="Times New Roman"/>
                <w:b/>
              </w:rPr>
              <w:t>Zarządzanie nieruchomościami komercyjnymi</w:t>
            </w:r>
          </w:p>
        </w:tc>
      </w:tr>
      <w:tr w:rsidR="006D44EB" w:rsidRPr="00904922" w14:paraId="60B60F47" w14:textId="77777777" w:rsidTr="00147E32">
        <w:tc>
          <w:tcPr>
            <w:tcW w:w="4095" w:type="dxa"/>
          </w:tcPr>
          <w:p w14:paraId="35ED6AEE" w14:textId="77777777" w:rsidR="006D44EB" w:rsidRPr="00904922" w:rsidRDefault="006D44EB" w:rsidP="009049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u w:val="single"/>
              </w:rPr>
            </w:pPr>
            <w:r w:rsidRPr="00904922">
              <w:rPr>
                <w:rFonts w:ascii="Times New Roman" w:eastAsia="Times New Roman" w:hAnsi="Times New Roman"/>
                <w:u w:val="single"/>
              </w:rPr>
              <w:t>Kierunek</w:t>
            </w:r>
          </w:p>
        </w:tc>
        <w:tc>
          <w:tcPr>
            <w:tcW w:w="5617" w:type="dxa"/>
          </w:tcPr>
          <w:p w14:paraId="702BF07E" w14:textId="77777777" w:rsidR="006D44EB" w:rsidRPr="00904922" w:rsidRDefault="006D44EB" w:rsidP="001575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r w:rsidRPr="00904922">
              <w:rPr>
                <w:rFonts w:ascii="Times New Roman" w:eastAsia="Times New Roman" w:hAnsi="Times New Roman"/>
                <w:b/>
              </w:rPr>
              <w:t>Finanse i Rachunkowość w Biznesie</w:t>
            </w:r>
          </w:p>
        </w:tc>
      </w:tr>
      <w:tr w:rsidR="006D44EB" w:rsidRPr="00904922" w14:paraId="78600812" w14:textId="77777777" w:rsidTr="00147E32">
        <w:tc>
          <w:tcPr>
            <w:tcW w:w="4095" w:type="dxa"/>
          </w:tcPr>
          <w:p w14:paraId="4374FA39" w14:textId="77777777" w:rsidR="006D44EB" w:rsidRPr="00904922" w:rsidRDefault="006D44EB" w:rsidP="009049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u w:val="single"/>
              </w:rPr>
            </w:pPr>
            <w:r w:rsidRPr="00904922">
              <w:rPr>
                <w:rFonts w:ascii="Times New Roman" w:eastAsia="Times New Roman" w:hAnsi="Times New Roman"/>
                <w:u w:val="single"/>
              </w:rPr>
              <w:t>Forma studiów</w:t>
            </w:r>
          </w:p>
        </w:tc>
        <w:tc>
          <w:tcPr>
            <w:tcW w:w="5617" w:type="dxa"/>
          </w:tcPr>
          <w:p w14:paraId="79B037F7" w14:textId="77777777" w:rsidR="006D44EB" w:rsidRPr="00904922" w:rsidRDefault="006D44EB" w:rsidP="001575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vertAlign w:val="superscript"/>
              </w:rPr>
            </w:pPr>
            <w:r w:rsidRPr="00904922">
              <w:rPr>
                <w:rFonts w:ascii="Times New Roman" w:eastAsia="Times New Roman" w:hAnsi="Times New Roman"/>
                <w:b/>
              </w:rPr>
              <w:t>Stacjonarne</w:t>
            </w:r>
          </w:p>
        </w:tc>
      </w:tr>
      <w:tr w:rsidR="006D44EB" w:rsidRPr="00904922" w14:paraId="02DC70C5" w14:textId="77777777" w:rsidTr="00147E32">
        <w:tc>
          <w:tcPr>
            <w:tcW w:w="4095" w:type="dxa"/>
          </w:tcPr>
          <w:p w14:paraId="172298CC" w14:textId="77777777" w:rsidR="006D44EB" w:rsidRPr="00904922" w:rsidRDefault="006D44EB" w:rsidP="009049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u w:val="single"/>
              </w:rPr>
            </w:pPr>
            <w:r w:rsidRPr="00904922">
              <w:rPr>
                <w:rFonts w:ascii="Times New Roman" w:eastAsia="Times New Roman" w:hAnsi="Times New Roman"/>
                <w:u w:val="single"/>
              </w:rPr>
              <w:t>Poziom kwalifikacji</w:t>
            </w:r>
          </w:p>
        </w:tc>
        <w:tc>
          <w:tcPr>
            <w:tcW w:w="5617" w:type="dxa"/>
          </w:tcPr>
          <w:p w14:paraId="254C8022" w14:textId="77777777" w:rsidR="006D44EB" w:rsidRPr="00904922" w:rsidRDefault="00961C06" w:rsidP="001575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vertAlign w:val="superscript"/>
              </w:rPr>
            </w:pPr>
            <w:r w:rsidRPr="00904922">
              <w:rPr>
                <w:rFonts w:ascii="Times New Roman" w:eastAsia="Times New Roman" w:hAnsi="Times New Roman"/>
                <w:b/>
              </w:rPr>
              <w:t>pierwszego</w:t>
            </w:r>
            <w:r w:rsidRPr="00904922">
              <w:rPr>
                <w:rFonts w:ascii="Times New Roman" w:hAnsi="Times New Roman"/>
                <w:b/>
                <w:bCs/>
              </w:rPr>
              <w:t xml:space="preserve"> stopnia</w:t>
            </w:r>
          </w:p>
        </w:tc>
      </w:tr>
      <w:tr w:rsidR="006D44EB" w:rsidRPr="00904922" w14:paraId="496AE1B5" w14:textId="77777777" w:rsidTr="00147E32">
        <w:tc>
          <w:tcPr>
            <w:tcW w:w="4095" w:type="dxa"/>
          </w:tcPr>
          <w:p w14:paraId="5DDEF5EE" w14:textId="77777777" w:rsidR="006D44EB" w:rsidRPr="00904922" w:rsidRDefault="006D44EB" w:rsidP="009049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u w:val="single"/>
              </w:rPr>
            </w:pPr>
            <w:r w:rsidRPr="00904922">
              <w:rPr>
                <w:rFonts w:ascii="Times New Roman" w:eastAsia="Times New Roman" w:hAnsi="Times New Roman"/>
                <w:u w:val="single"/>
              </w:rPr>
              <w:t>Rok</w:t>
            </w:r>
          </w:p>
        </w:tc>
        <w:tc>
          <w:tcPr>
            <w:tcW w:w="5617" w:type="dxa"/>
          </w:tcPr>
          <w:p w14:paraId="4D8D866D" w14:textId="77777777" w:rsidR="006D44EB" w:rsidRPr="00904922" w:rsidRDefault="00961C06" w:rsidP="001575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r w:rsidRPr="00904922">
              <w:rPr>
                <w:rFonts w:ascii="Times New Roman" w:eastAsia="Times New Roman" w:hAnsi="Times New Roman"/>
                <w:b/>
              </w:rPr>
              <w:t>3</w:t>
            </w:r>
          </w:p>
        </w:tc>
      </w:tr>
      <w:tr w:rsidR="006D44EB" w:rsidRPr="00904922" w14:paraId="4190EA58" w14:textId="77777777" w:rsidTr="00147E32">
        <w:tc>
          <w:tcPr>
            <w:tcW w:w="4095" w:type="dxa"/>
          </w:tcPr>
          <w:p w14:paraId="2461BBFD" w14:textId="77777777" w:rsidR="006D44EB" w:rsidRPr="00904922" w:rsidRDefault="006D44EB" w:rsidP="009049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u w:val="single"/>
              </w:rPr>
            </w:pPr>
            <w:r w:rsidRPr="00904922">
              <w:rPr>
                <w:rFonts w:ascii="Times New Roman" w:eastAsia="Times New Roman" w:hAnsi="Times New Roman"/>
                <w:u w:val="single"/>
              </w:rPr>
              <w:t>Semestr</w:t>
            </w:r>
          </w:p>
        </w:tc>
        <w:tc>
          <w:tcPr>
            <w:tcW w:w="5617" w:type="dxa"/>
          </w:tcPr>
          <w:p w14:paraId="5475AD94" w14:textId="77777777" w:rsidR="006D44EB" w:rsidRPr="00904922" w:rsidRDefault="006D44EB" w:rsidP="001575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r w:rsidRPr="00904922">
              <w:rPr>
                <w:rFonts w:ascii="Times New Roman" w:eastAsia="Times New Roman" w:hAnsi="Times New Roman"/>
                <w:b/>
              </w:rPr>
              <w:t>VI</w:t>
            </w:r>
          </w:p>
        </w:tc>
      </w:tr>
      <w:tr w:rsidR="006D44EB" w:rsidRPr="00904922" w14:paraId="5DFC710F" w14:textId="77777777" w:rsidTr="00147E32">
        <w:tc>
          <w:tcPr>
            <w:tcW w:w="4095" w:type="dxa"/>
          </w:tcPr>
          <w:p w14:paraId="6F7B1B2A" w14:textId="77777777" w:rsidR="006D44EB" w:rsidRPr="00904922" w:rsidRDefault="006D44EB" w:rsidP="009049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u w:val="single"/>
              </w:rPr>
            </w:pPr>
            <w:r w:rsidRPr="00904922">
              <w:rPr>
                <w:rFonts w:ascii="Times New Roman" w:eastAsia="Times New Roman" w:hAnsi="Times New Roman"/>
                <w:u w:val="single"/>
              </w:rPr>
              <w:t>Jednostka prowadząca</w:t>
            </w:r>
          </w:p>
        </w:tc>
        <w:tc>
          <w:tcPr>
            <w:tcW w:w="5617" w:type="dxa"/>
          </w:tcPr>
          <w:p w14:paraId="60CE1B5C" w14:textId="77777777" w:rsidR="006D44EB" w:rsidRPr="00904922" w:rsidRDefault="006A0C74" w:rsidP="001575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r w:rsidRPr="00904922">
              <w:rPr>
                <w:rFonts w:ascii="Times New Roman" w:eastAsia="Times New Roman" w:hAnsi="Times New Roman"/>
                <w:b/>
              </w:rPr>
              <w:t xml:space="preserve">Katedra Ekonomii, Inwestycji </w:t>
            </w:r>
            <w:r w:rsidR="006D44EB" w:rsidRPr="00904922">
              <w:rPr>
                <w:rFonts w:ascii="Times New Roman" w:eastAsia="Times New Roman" w:hAnsi="Times New Roman"/>
                <w:b/>
              </w:rPr>
              <w:t>i Nieruchomości</w:t>
            </w:r>
          </w:p>
        </w:tc>
      </w:tr>
      <w:tr w:rsidR="006D44EB" w:rsidRPr="00904922" w14:paraId="01D3CBAB" w14:textId="77777777" w:rsidTr="00147E32">
        <w:tc>
          <w:tcPr>
            <w:tcW w:w="4095" w:type="dxa"/>
          </w:tcPr>
          <w:p w14:paraId="388A4815" w14:textId="77777777" w:rsidR="006D44EB" w:rsidRPr="00904922" w:rsidRDefault="006D44EB" w:rsidP="009049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u w:val="single"/>
              </w:rPr>
            </w:pPr>
            <w:r w:rsidRPr="00904922">
              <w:rPr>
                <w:rFonts w:ascii="Times New Roman" w:eastAsia="Times New Roman" w:hAnsi="Times New Roman"/>
                <w:u w:val="single"/>
              </w:rPr>
              <w:t xml:space="preserve">Osoba sporządzająca </w:t>
            </w:r>
          </w:p>
        </w:tc>
        <w:tc>
          <w:tcPr>
            <w:tcW w:w="5617" w:type="dxa"/>
          </w:tcPr>
          <w:p w14:paraId="2BFC1C3B" w14:textId="77777777" w:rsidR="006D44EB" w:rsidRPr="00904922" w:rsidRDefault="006D44EB" w:rsidP="001575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r w:rsidRPr="00904922">
              <w:rPr>
                <w:rFonts w:ascii="Times New Roman" w:eastAsia="Times New Roman" w:hAnsi="Times New Roman"/>
                <w:b/>
              </w:rPr>
              <w:t>Dr inż. Iwona Gorzeń-Mitka</w:t>
            </w:r>
          </w:p>
        </w:tc>
      </w:tr>
      <w:tr w:rsidR="006D44EB" w:rsidRPr="00904922" w14:paraId="05D3B553" w14:textId="77777777" w:rsidTr="00147E32">
        <w:tc>
          <w:tcPr>
            <w:tcW w:w="4095" w:type="dxa"/>
          </w:tcPr>
          <w:p w14:paraId="3539167E" w14:textId="77777777" w:rsidR="006D44EB" w:rsidRPr="00904922" w:rsidRDefault="006D44EB" w:rsidP="009049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u w:val="single"/>
              </w:rPr>
            </w:pPr>
            <w:r w:rsidRPr="00904922">
              <w:rPr>
                <w:rFonts w:ascii="Times New Roman" w:eastAsia="Times New Roman" w:hAnsi="Times New Roman"/>
                <w:u w:val="single"/>
              </w:rPr>
              <w:t xml:space="preserve">Profil </w:t>
            </w:r>
          </w:p>
        </w:tc>
        <w:tc>
          <w:tcPr>
            <w:tcW w:w="5617" w:type="dxa"/>
          </w:tcPr>
          <w:p w14:paraId="6A20C287" w14:textId="77777777" w:rsidR="006D44EB" w:rsidRPr="00904922" w:rsidRDefault="006D44EB" w:rsidP="001575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proofErr w:type="spellStart"/>
            <w:r w:rsidRPr="00904922">
              <w:rPr>
                <w:rFonts w:ascii="Times New Roman" w:eastAsia="Times New Roman" w:hAnsi="Times New Roman"/>
                <w:b/>
              </w:rPr>
              <w:t>ogólnoakademicki</w:t>
            </w:r>
            <w:proofErr w:type="spellEnd"/>
          </w:p>
        </w:tc>
      </w:tr>
      <w:tr w:rsidR="006D44EB" w:rsidRPr="00904922" w14:paraId="33224E09" w14:textId="77777777" w:rsidTr="00147E32">
        <w:tc>
          <w:tcPr>
            <w:tcW w:w="4095" w:type="dxa"/>
          </w:tcPr>
          <w:p w14:paraId="25DFE36E" w14:textId="77777777" w:rsidR="006D44EB" w:rsidRPr="00904922" w:rsidRDefault="006D44EB" w:rsidP="009049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u w:val="single"/>
              </w:rPr>
            </w:pPr>
            <w:r w:rsidRPr="00904922">
              <w:rPr>
                <w:rFonts w:ascii="Times New Roman" w:eastAsia="Times New Roman" w:hAnsi="Times New Roman"/>
                <w:u w:val="single"/>
              </w:rPr>
              <w:t>Rodzaj przedmiotu</w:t>
            </w:r>
          </w:p>
        </w:tc>
        <w:tc>
          <w:tcPr>
            <w:tcW w:w="5617" w:type="dxa"/>
          </w:tcPr>
          <w:p w14:paraId="1924C83B" w14:textId="77777777" w:rsidR="006D44EB" w:rsidRPr="00904922" w:rsidRDefault="00961C06" w:rsidP="001575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vertAlign w:val="superscript"/>
              </w:rPr>
            </w:pPr>
            <w:r w:rsidRPr="00904922">
              <w:rPr>
                <w:rFonts w:ascii="Times New Roman" w:eastAsia="Times New Roman" w:hAnsi="Times New Roman"/>
                <w:b/>
              </w:rPr>
              <w:t>Obieralny w zakresie kształcenia</w:t>
            </w:r>
          </w:p>
        </w:tc>
      </w:tr>
      <w:tr w:rsidR="006D44EB" w:rsidRPr="00904922" w14:paraId="1992AB8E" w14:textId="77777777" w:rsidTr="00147E32">
        <w:tc>
          <w:tcPr>
            <w:tcW w:w="4095" w:type="dxa"/>
          </w:tcPr>
          <w:p w14:paraId="46187780" w14:textId="77777777" w:rsidR="006D44EB" w:rsidRPr="00904922" w:rsidRDefault="006D44EB" w:rsidP="009049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u w:val="single"/>
              </w:rPr>
            </w:pPr>
            <w:r w:rsidRPr="00904922">
              <w:rPr>
                <w:rFonts w:ascii="Times New Roman" w:eastAsia="Times New Roman" w:hAnsi="Times New Roman"/>
                <w:u w:val="single"/>
              </w:rPr>
              <w:t>Liczba punktów ECTS</w:t>
            </w:r>
          </w:p>
        </w:tc>
        <w:tc>
          <w:tcPr>
            <w:tcW w:w="5617" w:type="dxa"/>
          </w:tcPr>
          <w:p w14:paraId="33AD473D" w14:textId="77777777" w:rsidR="006D44EB" w:rsidRPr="00904922" w:rsidRDefault="006D44EB" w:rsidP="001575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r w:rsidRPr="00904922">
              <w:rPr>
                <w:rFonts w:ascii="Times New Roman" w:eastAsia="Times New Roman" w:hAnsi="Times New Roman"/>
                <w:b/>
              </w:rPr>
              <w:t>5</w:t>
            </w:r>
          </w:p>
        </w:tc>
      </w:tr>
    </w:tbl>
    <w:p w14:paraId="2ACC2980" w14:textId="77777777" w:rsidR="006D44EB" w:rsidRPr="00904922" w:rsidRDefault="006D44EB" w:rsidP="00904922">
      <w:pPr>
        <w:spacing w:after="0" w:line="240" w:lineRule="auto"/>
        <w:rPr>
          <w:rFonts w:ascii="Times New Roman" w:hAnsi="Times New Roman"/>
          <w:b/>
        </w:rPr>
      </w:pPr>
    </w:p>
    <w:p w14:paraId="7560CED7" w14:textId="77777777" w:rsidR="006D44EB" w:rsidRPr="00904922" w:rsidRDefault="006D44EB" w:rsidP="00904922">
      <w:pPr>
        <w:spacing w:after="0" w:line="240" w:lineRule="auto"/>
        <w:rPr>
          <w:rFonts w:ascii="Times New Roman" w:hAnsi="Times New Roman"/>
          <w:b/>
        </w:rPr>
      </w:pPr>
      <w:r w:rsidRPr="00904922">
        <w:rPr>
          <w:rFonts w:ascii="Times New Roman" w:hAnsi="Times New Roman"/>
          <w:b/>
        </w:rPr>
        <w:t>RODZAJ ZAJĘĆ – LICZBA GODZIN W SEMESTRZE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7"/>
        <w:gridCol w:w="1866"/>
        <w:gridCol w:w="2087"/>
        <w:gridCol w:w="1822"/>
        <w:gridCol w:w="1894"/>
      </w:tblGrid>
      <w:tr w:rsidR="006D44EB" w:rsidRPr="00904922" w14:paraId="6169B68B" w14:textId="77777777" w:rsidTr="00147E32">
        <w:tc>
          <w:tcPr>
            <w:tcW w:w="1927" w:type="dxa"/>
          </w:tcPr>
          <w:p w14:paraId="1DEC08EA" w14:textId="77777777" w:rsidR="006D44EB" w:rsidRPr="00904922" w:rsidRDefault="006D44EB" w:rsidP="009049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904922">
              <w:rPr>
                <w:rFonts w:ascii="Times New Roman" w:eastAsia="Times New Roman" w:hAnsi="Times New Roman"/>
                <w:b/>
              </w:rPr>
              <w:t>WYKŁAD</w:t>
            </w:r>
          </w:p>
        </w:tc>
        <w:tc>
          <w:tcPr>
            <w:tcW w:w="1927" w:type="dxa"/>
          </w:tcPr>
          <w:p w14:paraId="031EC7C3" w14:textId="77777777" w:rsidR="006D44EB" w:rsidRPr="00904922" w:rsidRDefault="006D44EB" w:rsidP="009049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904922">
              <w:rPr>
                <w:rFonts w:ascii="Times New Roman" w:eastAsia="Times New Roman" w:hAnsi="Times New Roman"/>
                <w:b/>
              </w:rPr>
              <w:t>ĆWICZENIA</w:t>
            </w:r>
          </w:p>
        </w:tc>
        <w:tc>
          <w:tcPr>
            <w:tcW w:w="1927" w:type="dxa"/>
          </w:tcPr>
          <w:p w14:paraId="4EE233A5" w14:textId="77777777" w:rsidR="006D44EB" w:rsidRPr="00904922" w:rsidRDefault="006D44EB" w:rsidP="009049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904922">
              <w:rPr>
                <w:rFonts w:ascii="Times New Roman" w:eastAsia="Times New Roman" w:hAnsi="Times New Roman"/>
                <w:b/>
              </w:rPr>
              <w:t>LABORATORIUM</w:t>
            </w:r>
          </w:p>
        </w:tc>
        <w:tc>
          <w:tcPr>
            <w:tcW w:w="1927" w:type="dxa"/>
          </w:tcPr>
          <w:p w14:paraId="56E41670" w14:textId="77777777" w:rsidR="006D44EB" w:rsidRPr="00904922" w:rsidRDefault="006D44EB" w:rsidP="009049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904922">
              <w:rPr>
                <w:rFonts w:ascii="Times New Roman" w:eastAsia="Times New Roman" w:hAnsi="Times New Roman"/>
                <w:b/>
              </w:rPr>
              <w:t>PROJEKT</w:t>
            </w:r>
          </w:p>
        </w:tc>
        <w:tc>
          <w:tcPr>
            <w:tcW w:w="1928" w:type="dxa"/>
          </w:tcPr>
          <w:p w14:paraId="073D9AD6" w14:textId="77777777" w:rsidR="006D44EB" w:rsidRPr="00904922" w:rsidRDefault="006D44EB" w:rsidP="009049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904922">
              <w:rPr>
                <w:rFonts w:ascii="Times New Roman" w:eastAsia="Times New Roman" w:hAnsi="Times New Roman"/>
                <w:b/>
              </w:rPr>
              <w:t>SEMINARIUM</w:t>
            </w:r>
          </w:p>
        </w:tc>
      </w:tr>
      <w:tr w:rsidR="006D44EB" w:rsidRPr="00904922" w14:paraId="1060AB54" w14:textId="77777777" w:rsidTr="00147E32">
        <w:tc>
          <w:tcPr>
            <w:tcW w:w="1927" w:type="dxa"/>
          </w:tcPr>
          <w:p w14:paraId="2F8CD22E" w14:textId="2144151B" w:rsidR="006D44EB" w:rsidRPr="00904922" w:rsidRDefault="00497B01" w:rsidP="009049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vertAlign w:val="superscript"/>
              </w:rPr>
            </w:pPr>
            <w:r w:rsidRPr="00564C10">
              <w:rPr>
                <w:rFonts w:ascii="Times New Roman" w:eastAsia="Times New Roman" w:hAnsi="Times New Roman"/>
                <w:b/>
                <w:color w:val="FF0000"/>
              </w:rPr>
              <w:t>15</w:t>
            </w:r>
            <w:r w:rsidR="006D44EB" w:rsidRPr="00564C10">
              <w:rPr>
                <w:rFonts w:ascii="Times New Roman" w:eastAsia="Times New Roman" w:hAnsi="Times New Roman"/>
                <w:b/>
                <w:color w:val="FF0000"/>
              </w:rPr>
              <w:t>h E</w:t>
            </w:r>
          </w:p>
        </w:tc>
        <w:tc>
          <w:tcPr>
            <w:tcW w:w="1927" w:type="dxa"/>
          </w:tcPr>
          <w:p w14:paraId="486806D4" w14:textId="77777777" w:rsidR="006D44EB" w:rsidRPr="00904922" w:rsidRDefault="006D44EB" w:rsidP="009049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904922">
              <w:rPr>
                <w:rFonts w:ascii="Times New Roman" w:eastAsia="Times New Roman" w:hAnsi="Times New Roman"/>
                <w:b/>
              </w:rPr>
              <w:t>-</w:t>
            </w:r>
          </w:p>
        </w:tc>
        <w:tc>
          <w:tcPr>
            <w:tcW w:w="1927" w:type="dxa"/>
          </w:tcPr>
          <w:p w14:paraId="59DABDDE" w14:textId="77777777" w:rsidR="006D44EB" w:rsidRPr="00904922" w:rsidRDefault="006D44EB" w:rsidP="009049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904922">
              <w:rPr>
                <w:rFonts w:ascii="Times New Roman" w:eastAsia="Times New Roman" w:hAnsi="Times New Roman"/>
                <w:b/>
              </w:rPr>
              <w:t>-</w:t>
            </w:r>
          </w:p>
        </w:tc>
        <w:tc>
          <w:tcPr>
            <w:tcW w:w="1927" w:type="dxa"/>
          </w:tcPr>
          <w:p w14:paraId="37B2D919" w14:textId="77777777" w:rsidR="006D44EB" w:rsidRPr="00904922" w:rsidRDefault="006D44EB" w:rsidP="009049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904922">
              <w:rPr>
                <w:rFonts w:ascii="Times New Roman" w:eastAsia="Times New Roman" w:hAnsi="Times New Roman"/>
                <w:b/>
              </w:rPr>
              <w:t>30</w:t>
            </w:r>
          </w:p>
        </w:tc>
        <w:tc>
          <w:tcPr>
            <w:tcW w:w="1928" w:type="dxa"/>
          </w:tcPr>
          <w:p w14:paraId="633F59B0" w14:textId="77777777" w:rsidR="006D44EB" w:rsidRPr="00904922" w:rsidRDefault="006D44EB" w:rsidP="009049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904922">
              <w:rPr>
                <w:rFonts w:ascii="Times New Roman" w:eastAsia="Times New Roman" w:hAnsi="Times New Roman"/>
                <w:b/>
              </w:rPr>
              <w:t>-</w:t>
            </w:r>
          </w:p>
        </w:tc>
      </w:tr>
    </w:tbl>
    <w:p w14:paraId="679968B1" w14:textId="77777777" w:rsidR="006D44EB" w:rsidRPr="00904922" w:rsidRDefault="006D44EB" w:rsidP="00904922">
      <w:pPr>
        <w:spacing w:after="0" w:line="240" w:lineRule="auto"/>
        <w:rPr>
          <w:rFonts w:ascii="Times New Roman" w:hAnsi="Times New Roman"/>
          <w:b/>
        </w:rPr>
      </w:pPr>
    </w:p>
    <w:p w14:paraId="510A0983" w14:textId="77777777" w:rsidR="006D44EB" w:rsidRPr="00904922" w:rsidRDefault="006D44EB" w:rsidP="00904922">
      <w:pPr>
        <w:spacing w:after="0" w:line="240" w:lineRule="auto"/>
        <w:rPr>
          <w:rFonts w:ascii="Times New Roman" w:hAnsi="Times New Roman"/>
          <w:b/>
          <w:u w:val="single"/>
        </w:rPr>
      </w:pPr>
      <w:r w:rsidRPr="00904922">
        <w:rPr>
          <w:rFonts w:ascii="Times New Roman" w:hAnsi="Times New Roman"/>
          <w:b/>
          <w:u w:val="single"/>
        </w:rPr>
        <w:t>OPIS PRZEDMIOTU</w:t>
      </w:r>
    </w:p>
    <w:p w14:paraId="091BB51E" w14:textId="77777777" w:rsidR="006D44EB" w:rsidRPr="00904922" w:rsidRDefault="006D44EB" w:rsidP="00904922">
      <w:pPr>
        <w:spacing w:after="0" w:line="240" w:lineRule="auto"/>
        <w:rPr>
          <w:rFonts w:ascii="Times New Roman" w:hAnsi="Times New Roman"/>
          <w:b/>
        </w:rPr>
      </w:pPr>
      <w:r w:rsidRPr="00904922">
        <w:rPr>
          <w:rFonts w:ascii="Times New Roman" w:hAnsi="Times New Roman"/>
          <w:b/>
        </w:rPr>
        <w:t>CEL PRZEDMIOTU</w:t>
      </w:r>
    </w:p>
    <w:p w14:paraId="0700012A" w14:textId="77777777" w:rsidR="006D44EB" w:rsidRPr="00904922" w:rsidRDefault="006D44EB" w:rsidP="00904922">
      <w:pPr>
        <w:spacing w:after="0" w:line="240" w:lineRule="auto"/>
        <w:jc w:val="both"/>
        <w:rPr>
          <w:rFonts w:ascii="Times New Roman" w:hAnsi="Times New Roman"/>
          <w:bCs/>
        </w:rPr>
      </w:pPr>
      <w:r w:rsidRPr="00904922">
        <w:rPr>
          <w:rFonts w:ascii="Times New Roman" w:hAnsi="Times New Roman"/>
        </w:rPr>
        <w:t xml:space="preserve">C1. </w:t>
      </w:r>
      <w:r w:rsidRPr="00904922">
        <w:rPr>
          <w:rFonts w:ascii="Times New Roman" w:hAnsi="Times New Roman"/>
          <w:bCs/>
        </w:rPr>
        <w:t>Przedstawienie i omówienie zagadnień z zakresu zarządzania nieruchomościami komercyjnymi.</w:t>
      </w:r>
    </w:p>
    <w:p w14:paraId="263963C1" w14:textId="77777777" w:rsidR="006D44EB" w:rsidRPr="00904922" w:rsidRDefault="006D44EB" w:rsidP="00904922">
      <w:pPr>
        <w:spacing w:after="0" w:line="240" w:lineRule="auto"/>
        <w:jc w:val="both"/>
        <w:rPr>
          <w:rFonts w:ascii="Times New Roman" w:hAnsi="Times New Roman"/>
          <w:bCs/>
        </w:rPr>
      </w:pPr>
      <w:r w:rsidRPr="00904922">
        <w:rPr>
          <w:rFonts w:ascii="Times New Roman" w:hAnsi="Times New Roman"/>
        </w:rPr>
        <w:t>C2</w:t>
      </w:r>
      <w:r w:rsidRPr="00904922">
        <w:rPr>
          <w:rFonts w:ascii="Times New Roman" w:hAnsi="Times New Roman"/>
          <w:bCs/>
        </w:rPr>
        <w:t xml:space="preserve">. Charakterystyka procesów związanych z zarządzaniem nieruchomościami komercyjnymi. </w:t>
      </w:r>
    </w:p>
    <w:p w14:paraId="02B49F23" w14:textId="77777777" w:rsidR="006D44EB" w:rsidRPr="00904922" w:rsidRDefault="006D44EB" w:rsidP="00904922">
      <w:pPr>
        <w:spacing w:after="0" w:line="240" w:lineRule="auto"/>
        <w:jc w:val="both"/>
        <w:rPr>
          <w:rFonts w:ascii="Times New Roman" w:hAnsi="Times New Roman"/>
          <w:bCs/>
        </w:rPr>
      </w:pPr>
      <w:r w:rsidRPr="00904922">
        <w:rPr>
          <w:rFonts w:ascii="Times New Roman" w:hAnsi="Times New Roman"/>
          <w:bCs/>
        </w:rPr>
        <w:t xml:space="preserve">C3. Zaprezentowanie zasad sporządzania planu zarządzania nieruchomością komercyjną. </w:t>
      </w:r>
    </w:p>
    <w:p w14:paraId="6649A1C8" w14:textId="77777777" w:rsidR="006D44EB" w:rsidRPr="00904922" w:rsidRDefault="006D44EB" w:rsidP="00904922">
      <w:pPr>
        <w:spacing w:after="0" w:line="240" w:lineRule="auto"/>
        <w:jc w:val="both"/>
        <w:rPr>
          <w:rFonts w:ascii="Times New Roman" w:hAnsi="Times New Roman"/>
          <w:b/>
        </w:rPr>
      </w:pPr>
    </w:p>
    <w:p w14:paraId="31D06BF9" w14:textId="77777777" w:rsidR="006D44EB" w:rsidRPr="00904922" w:rsidRDefault="006D44EB" w:rsidP="00904922">
      <w:pPr>
        <w:spacing w:after="0" w:line="240" w:lineRule="auto"/>
        <w:rPr>
          <w:rFonts w:ascii="Times New Roman" w:hAnsi="Times New Roman"/>
          <w:b/>
        </w:rPr>
      </w:pPr>
      <w:r w:rsidRPr="00904922">
        <w:rPr>
          <w:rFonts w:ascii="Times New Roman" w:hAnsi="Times New Roman"/>
          <w:b/>
        </w:rPr>
        <w:t>WYMAGANIA WSTĘPNE W ZAKRESIE WIEDZY, UMIEJĘTNOŚCI I INNYCH KOMPETENCJI</w:t>
      </w:r>
    </w:p>
    <w:p w14:paraId="23CAF2AB" w14:textId="77777777" w:rsidR="006D44EB" w:rsidRPr="00904922" w:rsidRDefault="006D44EB" w:rsidP="00904922">
      <w:pPr>
        <w:spacing w:after="0" w:line="240" w:lineRule="auto"/>
        <w:rPr>
          <w:rFonts w:ascii="Times New Roman" w:hAnsi="Times New Roman"/>
        </w:rPr>
      </w:pPr>
      <w:r w:rsidRPr="00904922">
        <w:rPr>
          <w:rFonts w:ascii="Times New Roman" w:hAnsi="Times New Roman"/>
        </w:rPr>
        <w:t>1. Student posiada znajomość podstawowych zagadnień z zakresu ekonomii.</w:t>
      </w:r>
    </w:p>
    <w:p w14:paraId="3BCC6157" w14:textId="77777777" w:rsidR="006D44EB" w:rsidRPr="00904922" w:rsidRDefault="006D44EB" w:rsidP="00904922">
      <w:pPr>
        <w:spacing w:after="0" w:line="240" w:lineRule="auto"/>
        <w:rPr>
          <w:rFonts w:ascii="Times New Roman" w:hAnsi="Times New Roman"/>
        </w:rPr>
      </w:pPr>
      <w:r w:rsidRPr="00904922">
        <w:rPr>
          <w:rFonts w:ascii="Times New Roman" w:hAnsi="Times New Roman"/>
        </w:rPr>
        <w:t>2. Student potrafi wyjaśnić podstawowe zagadnienia z zakresu teorii zarządzania.</w:t>
      </w:r>
    </w:p>
    <w:p w14:paraId="2ABF0A91" w14:textId="77777777" w:rsidR="006D44EB" w:rsidRPr="00904922" w:rsidRDefault="006D44EB" w:rsidP="00904922">
      <w:pPr>
        <w:spacing w:after="0" w:line="240" w:lineRule="auto"/>
        <w:rPr>
          <w:rFonts w:ascii="Times New Roman" w:hAnsi="Times New Roman"/>
          <w:bCs/>
        </w:rPr>
      </w:pPr>
      <w:r w:rsidRPr="00904922">
        <w:rPr>
          <w:rFonts w:ascii="Times New Roman" w:hAnsi="Times New Roman"/>
        </w:rPr>
        <w:t>3.</w:t>
      </w:r>
      <w:r w:rsidRPr="00904922">
        <w:rPr>
          <w:rFonts w:ascii="Times New Roman" w:hAnsi="Times New Roman"/>
          <w:bCs/>
        </w:rPr>
        <w:t xml:space="preserve"> Student potrafi rozwiązać zadania z zakresu inwestycji.</w:t>
      </w:r>
    </w:p>
    <w:p w14:paraId="7E052CD8" w14:textId="77777777" w:rsidR="006D44EB" w:rsidRPr="00904922" w:rsidRDefault="006D44EB" w:rsidP="00904922">
      <w:pPr>
        <w:spacing w:after="0" w:line="240" w:lineRule="auto"/>
        <w:rPr>
          <w:rFonts w:ascii="Times New Roman" w:hAnsi="Times New Roman"/>
        </w:rPr>
      </w:pPr>
      <w:r w:rsidRPr="00904922">
        <w:rPr>
          <w:rFonts w:ascii="Times New Roman" w:hAnsi="Times New Roman"/>
        </w:rPr>
        <w:t>4. Student potrafi przeprowadzić analizę ekonomiczno- finansową.</w:t>
      </w:r>
    </w:p>
    <w:p w14:paraId="2796684F" w14:textId="77777777" w:rsidR="006D44EB" w:rsidRPr="00904922" w:rsidRDefault="006D44EB" w:rsidP="00904922">
      <w:pPr>
        <w:spacing w:after="0" w:line="240" w:lineRule="auto"/>
        <w:rPr>
          <w:rFonts w:ascii="Times New Roman" w:hAnsi="Times New Roman"/>
        </w:rPr>
      </w:pPr>
      <w:r w:rsidRPr="00904922">
        <w:rPr>
          <w:rFonts w:ascii="Times New Roman" w:hAnsi="Times New Roman"/>
        </w:rPr>
        <w:t>5.</w:t>
      </w:r>
      <w:r w:rsidRPr="00904922">
        <w:rPr>
          <w:rFonts w:ascii="Times New Roman" w:hAnsi="Times New Roman"/>
          <w:bCs/>
        </w:rPr>
        <w:t xml:space="preserve"> Student posiada podstawową wiedzę na temat funkcjonowania rynku nieruchomości.</w:t>
      </w:r>
    </w:p>
    <w:p w14:paraId="502C72B1" w14:textId="77777777" w:rsidR="006D44EB" w:rsidRPr="00904922" w:rsidRDefault="006D44EB" w:rsidP="00904922">
      <w:pPr>
        <w:spacing w:after="0" w:line="240" w:lineRule="auto"/>
        <w:rPr>
          <w:rFonts w:ascii="Times New Roman" w:hAnsi="Times New Roman"/>
          <w:b/>
        </w:rPr>
      </w:pPr>
    </w:p>
    <w:p w14:paraId="75B4F67A" w14:textId="16DA3CD1" w:rsidR="006D44EB" w:rsidRPr="00904922" w:rsidRDefault="006D44EB" w:rsidP="00904922">
      <w:pPr>
        <w:spacing w:after="0" w:line="240" w:lineRule="auto"/>
        <w:rPr>
          <w:rFonts w:ascii="Times New Roman" w:hAnsi="Times New Roman"/>
          <w:b/>
        </w:rPr>
      </w:pPr>
      <w:r w:rsidRPr="00904922">
        <w:rPr>
          <w:rFonts w:ascii="Times New Roman" w:hAnsi="Times New Roman"/>
          <w:b/>
        </w:rPr>
        <w:t xml:space="preserve">EFEKTY </w:t>
      </w:r>
      <w:r w:rsidR="001F37C8" w:rsidRPr="00904922">
        <w:rPr>
          <w:rFonts w:ascii="Times New Roman" w:hAnsi="Times New Roman"/>
          <w:b/>
        </w:rPr>
        <w:t>UCZENIA SIĘ</w:t>
      </w:r>
    </w:p>
    <w:p w14:paraId="3A609E95" w14:textId="5B404EF7" w:rsidR="00A2498C" w:rsidRPr="00904922" w:rsidRDefault="00A2498C" w:rsidP="00904922">
      <w:pPr>
        <w:spacing w:after="0" w:line="240" w:lineRule="auto"/>
        <w:jc w:val="both"/>
        <w:rPr>
          <w:rFonts w:ascii="Times New Roman" w:hAnsi="Times New Roman"/>
        </w:rPr>
      </w:pPr>
      <w:r w:rsidRPr="00904922">
        <w:rPr>
          <w:rFonts w:ascii="Times New Roman" w:hAnsi="Times New Roman"/>
        </w:rPr>
        <w:t>E</w:t>
      </w:r>
      <w:r w:rsidR="00904922">
        <w:rPr>
          <w:rFonts w:ascii="Times New Roman" w:hAnsi="Times New Roman"/>
        </w:rPr>
        <w:t>U</w:t>
      </w:r>
      <w:r w:rsidRPr="00904922">
        <w:rPr>
          <w:rFonts w:ascii="Times New Roman" w:hAnsi="Times New Roman"/>
        </w:rPr>
        <w:t xml:space="preserve"> 1</w:t>
      </w:r>
      <w:r w:rsidR="00157593">
        <w:rPr>
          <w:rFonts w:ascii="Times New Roman" w:hAnsi="Times New Roman"/>
        </w:rPr>
        <w:t>.</w:t>
      </w:r>
      <w:r w:rsidRPr="00904922">
        <w:rPr>
          <w:rFonts w:ascii="Times New Roman" w:hAnsi="Times New Roman"/>
        </w:rPr>
        <w:t xml:space="preserve"> Student zna specyfikę procesów zarządczych odnoszących się do nieruchomości komercyjnymi. </w:t>
      </w:r>
    </w:p>
    <w:p w14:paraId="27B08223" w14:textId="46891359" w:rsidR="00A2498C" w:rsidRPr="00904922" w:rsidRDefault="00A2498C" w:rsidP="00904922">
      <w:pPr>
        <w:spacing w:after="0" w:line="240" w:lineRule="auto"/>
        <w:jc w:val="both"/>
        <w:rPr>
          <w:rFonts w:ascii="Times New Roman" w:hAnsi="Times New Roman"/>
        </w:rPr>
      </w:pPr>
      <w:r w:rsidRPr="00904922">
        <w:rPr>
          <w:rFonts w:ascii="Times New Roman" w:hAnsi="Times New Roman"/>
        </w:rPr>
        <w:t>E</w:t>
      </w:r>
      <w:r w:rsidR="00904922">
        <w:rPr>
          <w:rFonts w:ascii="Times New Roman" w:hAnsi="Times New Roman"/>
        </w:rPr>
        <w:t>U</w:t>
      </w:r>
      <w:r w:rsidRPr="00904922">
        <w:rPr>
          <w:rFonts w:ascii="Times New Roman" w:hAnsi="Times New Roman"/>
        </w:rPr>
        <w:t xml:space="preserve"> 2</w:t>
      </w:r>
      <w:r w:rsidR="00157593">
        <w:rPr>
          <w:rFonts w:ascii="Times New Roman" w:hAnsi="Times New Roman"/>
        </w:rPr>
        <w:t>.</w:t>
      </w:r>
      <w:r w:rsidRPr="00904922">
        <w:rPr>
          <w:rFonts w:ascii="Times New Roman" w:hAnsi="Times New Roman"/>
        </w:rPr>
        <w:t xml:space="preserve"> Student potrafi rozpoznawać wybrane problemy związane z zarządzaniem nieruchomościami komercyjnymi i zaproponować rozwiązania naprawcze. </w:t>
      </w:r>
    </w:p>
    <w:p w14:paraId="397D418C" w14:textId="28BE1F9A" w:rsidR="00A2498C" w:rsidRPr="00904922" w:rsidRDefault="00A2498C" w:rsidP="00904922">
      <w:pPr>
        <w:spacing w:after="0" w:line="240" w:lineRule="auto"/>
        <w:jc w:val="both"/>
        <w:rPr>
          <w:rFonts w:ascii="Times New Roman" w:hAnsi="Times New Roman"/>
        </w:rPr>
      </w:pPr>
      <w:r w:rsidRPr="00904922">
        <w:rPr>
          <w:rFonts w:ascii="Times New Roman" w:hAnsi="Times New Roman"/>
        </w:rPr>
        <w:t>E</w:t>
      </w:r>
      <w:r w:rsidR="00904922">
        <w:rPr>
          <w:rFonts w:ascii="Times New Roman" w:hAnsi="Times New Roman"/>
        </w:rPr>
        <w:t>U</w:t>
      </w:r>
      <w:r w:rsidRPr="00904922">
        <w:rPr>
          <w:rFonts w:ascii="Times New Roman" w:hAnsi="Times New Roman"/>
        </w:rPr>
        <w:t xml:space="preserve"> 3</w:t>
      </w:r>
      <w:r w:rsidR="00157593">
        <w:rPr>
          <w:rFonts w:ascii="Times New Roman" w:hAnsi="Times New Roman"/>
        </w:rPr>
        <w:t>.</w:t>
      </w:r>
      <w:r w:rsidRPr="00904922">
        <w:rPr>
          <w:rFonts w:ascii="Times New Roman" w:hAnsi="Times New Roman"/>
        </w:rPr>
        <w:t xml:space="preserve"> Student ma wiedzę na temat  podstaw problematyki prawnej zarządzania nieruchomościami komercyjnymi. </w:t>
      </w:r>
    </w:p>
    <w:p w14:paraId="1548609E" w14:textId="6E630C80" w:rsidR="00A2498C" w:rsidRPr="00904922" w:rsidRDefault="00A2498C" w:rsidP="00904922">
      <w:pPr>
        <w:spacing w:after="0" w:line="240" w:lineRule="auto"/>
        <w:jc w:val="both"/>
        <w:rPr>
          <w:rFonts w:ascii="Times New Roman" w:hAnsi="Times New Roman"/>
        </w:rPr>
      </w:pPr>
      <w:r w:rsidRPr="00904922">
        <w:rPr>
          <w:rFonts w:ascii="Times New Roman" w:hAnsi="Times New Roman"/>
        </w:rPr>
        <w:t>E</w:t>
      </w:r>
      <w:r w:rsidR="00904922">
        <w:rPr>
          <w:rFonts w:ascii="Times New Roman" w:hAnsi="Times New Roman"/>
        </w:rPr>
        <w:t>U</w:t>
      </w:r>
      <w:r w:rsidRPr="00904922">
        <w:rPr>
          <w:rFonts w:ascii="Times New Roman" w:hAnsi="Times New Roman"/>
        </w:rPr>
        <w:t xml:space="preserve"> 4</w:t>
      </w:r>
      <w:r w:rsidR="00157593">
        <w:rPr>
          <w:rFonts w:ascii="Times New Roman" w:hAnsi="Times New Roman"/>
        </w:rPr>
        <w:t>.</w:t>
      </w:r>
      <w:r w:rsidRPr="00904922">
        <w:rPr>
          <w:rFonts w:ascii="Times New Roman" w:hAnsi="Times New Roman"/>
        </w:rPr>
        <w:t xml:space="preserve"> Student potrafi sporządzać wybrane analizy na potrzeby przygotowania planu zarządzania nieruchomością komercyjnych. </w:t>
      </w:r>
    </w:p>
    <w:p w14:paraId="14AF4F30" w14:textId="29D13C05" w:rsidR="00A2498C" w:rsidRPr="00904922" w:rsidRDefault="00A2498C" w:rsidP="00904922">
      <w:pPr>
        <w:spacing w:after="0" w:line="240" w:lineRule="auto"/>
        <w:jc w:val="both"/>
        <w:rPr>
          <w:rFonts w:ascii="Times New Roman" w:hAnsi="Times New Roman"/>
        </w:rPr>
      </w:pPr>
      <w:r w:rsidRPr="00904922">
        <w:rPr>
          <w:rFonts w:ascii="Times New Roman" w:hAnsi="Times New Roman"/>
        </w:rPr>
        <w:t>E</w:t>
      </w:r>
      <w:r w:rsidR="00904922">
        <w:rPr>
          <w:rFonts w:ascii="Times New Roman" w:hAnsi="Times New Roman"/>
        </w:rPr>
        <w:t>U</w:t>
      </w:r>
      <w:r w:rsidRPr="00904922">
        <w:rPr>
          <w:rFonts w:ascii="Times New Roman" w:hAnsi="Times New Roman"/>
        </w:rPr>
        <w:t xml:space="preserve"> 5</w:t>
      </w:r>
      <w:r w:rsidR="00157593">
        <w:rPr>
          <w:rFonts w:ascii="Times New Roman" w:hAnsi="Times New Roman"/>
        </w:rPr>
        <w:t xml:space="preserve">. </w:t>
      </w:r>
      <w:r w:rsidRPr="00904922">
        <w:rPr>
          <w:rFonts w:ascii="Times New Roman" w:hAnsi="Times New Roman"/>
        </w:rPr>
        <w:t xml:space="preserve">Student potrafi wstępnie analizować dokumenty niezbędne do przejmowania do zarządzania nieruchomościami komercyjnymi. </w:t>
      </w:r>
    </w:p>
    <w:p w14:paraId="019BCC81" w14:textId="77777777" w:rsidR="00904922" w:rsidRDefault="00904922" w:rsidP="00904922">
      <w:pPr>
        <w:spacing w:after="0" w:line="240" w:lineRule="auto"/>
        <w:jc w:val="both"/>
        <w:rPr>
          <w:rFonts w:ascii="Times New Roman" w:hAnsi="Times New Roman"/>
          <w:b/>
          <w:bCs/>
        </w:rPr>
      </w:pPr>
    </w:p>
    <w:p w14:paraId="247DAA59" w14:textId="67B0B850" w:rsidR="006D44EB" w:rsidRPr="00904922" w:rsidRDefault="006D44EB" w:rsidP="00904922">
      <w:pPr>
        <w:spacing w:after="0" w:line="240" w:lineRule="auto"/>
        <w:jc w:val="both"/>
        <w:rPr>
          <w:rFonts w:ascii="Times New Roman" w:hAnsi="Times New Roman"/>
          <w:b/>
          <w:bCs/>
        </w:rPr>
      </w:pPr>
      <w:r w:rsidRPr="00904922">
        <w:rPr>
          <w:rFonts w:ascii="Times New Roman" w:hAnsi="Times New Roman"/>
          <w:b/>
          <w:bCs/>
        </w:rPr>
        <w:t>TREŚCI PROGRAMOWE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848"/>
        <w:gridCol w:w="1362"/>
      </w:tblGrid>
      <w:tr w:rsidR="00CB2EFF" w:rsidRPr="00CF0C87" w14:paraId="32D962F9" w14:textId="77777777" w:rsidTr="007B13D6">
        <w:tc>
          <w:tcPr>
            <w:tcW w:w="7848" w:type="dxa"/>
          </w:tcPr>
          <w:p w14:paraId="3A4E12F6" w14:textId="5AF85F83" w:rsidR="00CB2EFF" w:rsidRPr="00CF0C87" w:rsidRDefault="00CB2EFF" w:rsidP="007B13D6">
            <w:pPr>
              <w:pStyle w:val="Nagwek2"/>
              <w:spacing w:after="0" w:line="240" w:lineRule="auto"/>
              <w:jc w:val="center"/>
              <w:rPr>
                <w:rFonts w:eastAsia="Times New Roman"/>
                <w:b w:val="0"/>
                <w:bCs/>
                <w:sz w:val="22"/>
                <w:szCs w:val="22"/>
                <w:lang w:eastAsia="pl-PL"/>
              </w:rPr>
            </w:pPr>
            <w:r w:rsidRPr="00CF0C87">
              <w:rPr>
                <w:rFonts w:eastAsia="Times New Roman"/>
                <w:b w:val="0"/>
                <w:bCs/>
                <w:sz w:val="22"/>
                <w:szCs w:val="22"/>
                <w:lang w:eastAsia="pl-PL"/>
              </w:rPr>
              <w:t xml:space="preserve">Forma zajęć – WYKŁADY </w:t>
            </w:r>
          </w:p>
        </w:tc>
        <w:tc>
          <w:tcPr>
            <w:tcW w:w="1362" w:type="dxa"/>
          </w:tcPr>
          <w:p w14:paraId="603A2CE6" w14:textId="77777777" w:rsidR="00CB2EFF" w:rsidRPr="00CF0C87" w:rsidRDefault="00CB2EFF" w:rsidP="007B13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CF0C87">
              <w:rPr>
                <w:rFonts w:ascii="Times New Roman" w:eastAsia="Times New Roman" w:hAnsi="Times New Roman"/>
                <w:bCs/>
                <w:lang w:eastAsia="pl-PL"/>
              </w:rPr>
              <w:t>Liczba godzin</w:t>
            </w:r>
          </w:p>
        </w:tc>
      </w:tr>
      <w:tr w:rsidR="00CB2EFF" w:rsidRPr="00CF0C87" w14:paraId="54FBE0F8" w14:textId="77777777" w:rsidTr="007B13D6">
        <w:tc>
          <w:tcPr>
            <w:tcW w:w="7848" w:type="dxa"/>
          </w:tcPr>
          <w:p w14:paraId="58B6C81E" w14:textId="56AD93C3" w:rsidR="00CB2EFF" w:rsidRPr="00607559" w:rsidRDefault="00CB2EFF" w:rsidP="007B13D6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lang w:eastAsia="pl-PL"/>
              </w:rPr>
            </w:pPr>
            <w:r w:rsidRPr="00607559">
              <w:rPr>
                <w:rFonts w:ascii="Times New Roman" w:eastAsia="Times New Roman" w:hAnsi="Times New Roman"/>
                <w:color w:val="FF0000"/>
                <w:lang w:eastAsia="pl-PL"/>
              </w:rPr>
              <w:t xml:space="preserve">W1- </w:t>
            </w:r>
            <w:r w:rsidRPr="00607559">
              <w:rPr>
                <w:rFonts w:ascii="Times New Roman" w:hAnsi="Times New Roman"/>
                <w:color w:val="FF0000"/>
              </w:rPr>
              <w:t xml:space="preserve">Wprowadzenie do przedmiotu. Przedstawienie zasad pracy na zajęciach. Prezentacja literatury przedmioty, zagadnień tematycznych wykładu oraz warunków egzaminu. Podstawowe </w:t>
            </w:r>
            <w:r w:rsidRPr="00607559">
              <w:rPr>
                <w:rFonts w:ascii="Times New Roman" w:eastAsia="Times New Roman" w:hAnsi="Times New Roman"/>
                <w:bCs/>
                <w:color w:val="FF0000"/>
                <w:lang w:eastAsia="pl-PL"/>
              </w:rPr>
              <w:t xml:space="preserve">pojęcia z zakresu zarządzania nieruchomościami komercyjnymi. </w:t>
            </w:r>
          </w:p>
        </w:tc>
        <w:tc>
          <w:tcPr>
            <w:tcW w:w="1362" w:type="dxa"/>
          </w:tcPr>
          <w:p w14:paraId="772802AF" w14:textId="68266DD5" w:rsidR="00CB2EFF" w:rsidRPr="00607559" w:rsidRDefault="00497B01" w:rsidP="007B13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lang w:eastAsia="pl-PL"/>
              </w:rPr>
            </w:pPr>
            <w:r>
              <w:rPr>
                <w:rFonts w:ascii="Times New Roman" w:eastAsia="Times New Roman" w:hAnsi="Times New Roman"/>
                <w:color w:val="FF0000"/>
                <w:lang w:eastAsia="pl-PL"/>
              </w:rPr>
              <w:t>1</w:t>
            </w:r>
          </w:p>
        </w:tc>
      </w:tr>
      <w:tr w:rsidR="00CB2EFF" w:rsidRPr="00CF0C87" w14:paraId="5ABED397" w14:textId="77777777" w:rsidTr="007B13D6">
        <w:tc>
          <w:tcPr>
            <w:tcW w:w="7848" w:type="dxa"/>
          </w:tcPr>
          <w:p w14:paraId="5DF26B6D" w14:textId="1B0759C1" w:rsidR="00CB2EFF" w:rsidRPr="00607559" w:rsidRDefault="00CB2EFF" w:rsidP="007B13D6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lang w:eastAsia="pl-PL"/>
              </w:rPr>
            </w:pPr>
            <w:r w:rsidRPr="00607559">
              <w:rPr>
                <w:rFonts w:ascii="Times New Roman" w:eastAsia="Times New Roman" w:hAnsi="Times New Roman"/>
                <w:color w:val="FF0000"/>
                <w:lang w:eastAsia="pl-PL"/>
              </w:rPr>
              <w:t>W</w:t>
            </w:r>
            <w:r w:rsidR="00497B01">
              <w:rPr>
                <w:rFonts w:ascii="Times New Roman" w:eastAsia="Times New Roman" w:hAnsi="Times New Roman"/>
                <w:color w:val="FF0000"/>
                <w:lang w:eastAsia="pl-PL"/>
              </w:rPr>
              <w:t>2</w:t>
            </w:r>
            <w:r w:rsidRPr="00607559">
              <w:rPr>
                <w:rFonts w:ascii="Times New Roman" w:eastAsia="Times New Roman" w:hAnsi="Times New Roman"/>
                <w:color w:val="FF0000"/>
                <w:lang w:eastAsia="pl-PL"/>
              </w:rPr>
              <w:t>-W</w:t>
            </w:r>
            <w:r w:rsidR="00497B01">
              <w:rPr>
                <w:rFonts w:ascii="Times New Roman" w:eastAsia="Times New Roman" w:hAnsi="Times New Roman"/>
                <w:color w:val="FF0000"/>
                <w:lang w:eastAsia="pl-PL"/>
              </w:rPr>
              <w:t>3</w:t>
            </w:r>
            <w:r w:rsidRPr="00607559">
              <w:rPr>
                <w:rFonts w:ascii="Times New Roman" w:eastAsia="Times New Roman" w:hAnsi="Times New Roman"/>
                <w:color w:val="FF0000"/>
                <w:lang w:eastAsia="pl-PL"/>
              </w:rPr>
              <w:t xml:space="preserve"> - Prawne aspekty zarządzania nieruchomością komercyjną. </w:t>
            </w:r>
          </w:p>
        </w:tc>
        <w:tc>
          <w:tcPr>
            <w:tcW w:w="1362" w:type="dxa"/>
          </w:tcPr>
          <w:p w14:paraId="38100C90" w14:textId="0380DD70" w:rsidR="00CB2EFF" w:rsidRPr="00607559" w:rsidRDefault="00497B01" w:rsidP="007B13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lang w:eastAsia="pl-PL"/>
              </w:rPr>
            </w:pPr>
            <w:r>
              <w:rPr>
                <w:rFonts w:ascii="Times New Roman" w:eastAsia="Times New Roman" w:hAnsi="Times New Roman"/>
                <w:color w:val="FF0000"/>
                <w:lang w:eastAsia="pl-PL"/>
              </w:rPr>
              <w:t>2</w:t>
            </w:r>
          </w:p>
        </w:tc>
      </w:tr>
      <w:tr w:rsidR="00CB2EFF" w:rsidRPr="00CF0C87" w14:paraId="3B8A1FE9" w14:textId="77777777" w:rsidTr="007B13D6">
        <w:tc>
          <w:tcPr>
            <w:tcW w:w="7848" w:type="dxa"/>
          </w:tcPr>
          <w:p w14:paraId="65C83B8B" w14:textId="7621510C" w:rsidR="00CB2EFF" w:rsidRPr="00607559" w:rsidRDefault="00CB2EFF" w:rsidP="007B13D6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lang w:eastAsia="pl-PL"/>
              </w:rPr>
            </w:pPr>
            <w:r w:rsidRPr="00607559">
              <w:rPr>
                <w:rFonts w:ascii="Times New Roman" w:eastAsia="Times New Roman" w:hAnsi="Times New Roman"/>
                <w:color w:val="FF0000"/>
                <w:lang w:eastAsia="pl-PL"/>
              </w:rPr>
              <w:t>W</w:t>
            </w:r>
            <w:r w:rsidR="00497B01">
              <w:rPr>
                <w:rFonts w:ascii="Times New Roman" w:eastAsia="Times New Roman" w:hAnsi="Times New Roman"/>
                <w:color w:val="FF0000"/>
                <w:lang w:eastAsia="pl-PL"/>
              </w:rPr>
              <w:t>4</w:t>
            </w:r>
            <w:r w:rsidRPr="00607559">
              <w:rPr>
                <w:rFonts w:ascii="Times New Roman" w:eastAsia="Times New Roman" w:hAnsi="Times New Roman"/>
                <w:bCs/>
                <w:color w:val="FF0000"/>
                <w:lang w:eastAsia="pl-PL"/>
              </w:rPr>
              <w:t xml:space="preserve"> –W</w:t>
            </w:r>
            <w:r w:rsidR="00497B01">
              <w:rPr>
                <w:rFonts w:ascii="Times New Roman" w:eastAsia="Times New Roman" w:hAnsi="Times New Roman"/>
                <w:bCs/>
                <w:color w:val="FF0000"/>
                <w:lang w:eastAsia="pl-PL"/>
              </w:rPr>
              <w:t>5</w:t>
            </w:r>
            <w:r w:rsidRPr="00607559">
              <w:rPr>
                <w:rFonts w:ascii="Times New Roman" w:eastAsia="Times New Roman" w:hAnsi="Times New Roman"/>
                <w:bCs/>
                <w:color w:val="FF0000"/>
                <w:lang w:eastAsia="pl-PL"/>
              </w:rPr>
              <w:t xml:space="preserve"> -  Najem i jego znaczenie w zarządzaniu nieruchomością komercyjną.</w:t>
            </w:r>
          </w:p>
        </w:tc>
        <w:tc>
          <w:tcPr>
            <w:tcW w:w="1362" w:type="dxa"/>
          </w:tcPr>
          <w:p w14:paraId="4DA12EB8" w14:textId="5CE5F43C" w:rsidR="00CB2EFF" w:rsidRPr="00607559" w:rsidRDefault="00497B01" w:rsidP="007B13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lang w:eastAsia="pl-PL"/>
              </w:rPr>
            </w:pPr>
            <w:r>
              <w:rPr>
                <w:rFonts w:ascii="Times New Roman" w:eastAsia="Times New Roman" w:hAnsi="Times New Roman"/>
                <w:color w:val="FF0000"/>
                <w:lang w:eastAsia="pl-PL"/>
              </w:rPr>
              <w:t>2</w:t>
            </w:r>
          </w:p>
        </w:tc>
      </w:tr>
      <w:tr w:rsidR="00CB2EFF" w:rsidRPr="00CF0C87" w14:paraId="3B2E0984" w14:textId="77777777" w:rsidTr="007B13D6">
        <w:tc>
          <w:tcPr>
            <w:tcW w:w="7848" w:type="dxa"/>
          </w:tcPr>
          <w:p w14:paraId="3CF70A08" w14:textId="71E96946" w:rsidR="00CB2EFF" w:rsidRPr="00607559" w:rsidRDefault="00CB2EFF" w:rsidP="007B13D6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FF0000"/>
                <w:lang w:eastAsia="pl-PL"/>
              </w:rPr>
            </w:pPr>
            <w:r w:rsidRPr="00607559">
              <w:rPr>
                <w:rFonts w:ascii="Times New Roman" w:eastAsia="Times New Roman" w:hAnsi="Times New Roman"/>
                <w:color w:val="FF0000"/>
                <w:lang w:eastAsia="pl-PL"/>
              </w:rPr>
              <w:t>W</w:t>
            </w:r>
            <w:r w:rsidR="00497B01">
              <w:rPr>
                <w:rFonts w:ascii="Times New Roman" w:eastAsia="Times New Roman" w:hAnsi="Times New Roman"/>
                <w:color w:val="FF0000"/>
                <w:lang w:eastAsia="pl-PL"/>
              </w:rPr>
              <w:t>6</w:t>
            </w:r>
            <w:r w:rsidRPr="00607559">
              <w:rPr>
                <w:rFonts w:ascii="Times New Roman" w:eastAsia="Times New Roman" w:hAnsi="Times New Roman"/>
                <w:color w:val="FF0000"/>
                <w:lang w:eastAsia="pl-PL"/>
              </w:rPr>
              <w:t xml:space="preserve"> - Finansowe aspekty zarządzania i wynajmu nieruchomości komercyjnej.</w:t>
            </w:r>
          </w:p>
        </w:tc>
        <w:tc>
          <w:tcPr>
            <w:tcW w:w="1362" w:type="dxa"/>
          </w:tcPr>
          <w:p w14:paraId="6C48AD52" w14:textId="610D7F80" w:rsidR="00CB2EFF" w:rsidRPr="00607559" w:rsidRDefault="00497B01" w:rsidP="007B13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lang w:eastAsia="pl-PL"/>
              </w:rPr>
            </w:pPr>
            <w:r>
              <w:rPr>
                <w:rFonts w:ascii="Times New Roman" w:eastAsia="Times New Roman" w:hAnsi="Times New Roman"/>
                <w:color w:val="FF0000"/>
                <w:lang w:eastAsia="pl-PL"/>
              </w:rPr>
              <w:t>1</w:t>
            </w:r>
          </w:p>
        </w:tc>
      </w:tr>
      <w:tr w:rsidR="00CB2EFF" w:rsidRPr="00CF0C87" w14:paraId="55B03FA9" w14:textId="77777777" w:rsidTr="007B13D6">
        <w:tc>
          <w:tcPr>
            <w:tcW w:w="7848" w:type="dxa"/>
          </w:tcPr>
          <w:p w14:paraId="702FE7FD" w14:textId="4D2E91A9" w:rsidR="00CB2EFF" w:rsidRPr="00607559" w:rsidRDefault="00CB2EFF" w:rsidP="007B13D6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lang w:eastAsia="pl-PL"/>
              </w:rPr>
            </w:pPr>
            <w:r w:rsidRPr="00607559">
              <w:rPr>
                <w:rFonts w:ascii="Times New Roman" w:eastAsia="Times New Roman" w:hAnsi="Times New Roman"/>
                <w:color w:val="FF0000"/>
                <w:lang w:eastAsia="pl-PL"/>
              </w:rPr>
              <w:t>W</w:t>
            </w:r>
            <w:r w:rsidR="00497B01">
              <w:rPr>
                <w:rFonts w:ascii="Times New Roman" w:eastAsia="Times New Roman" w:hAnsi="Times New Roman"/>
                <w:color w:val="FF0000"/>
                <w:lang w:eastAsia="pl-PL"/>
              </w:rPr>
              <w:t>7</w:t>
            </w:r>
            <w:r w:rsidRPr="00607559">
              <w:rPr>
                <w:rFonts w:ascii="Times New Roman" w:hAnsi="Times New Roman"/>
                <w:color w:val="FF0000"/>
              </w:rPr>
              <w:t xml:space="preserve"> - Specyfika zarządzania nieruchomościami biurowymi.</w:t>
            </w:r>
          </w:p>
        </w:tc>
        <w:tc>
          <w:tcPr>
            <w:tcW w:w="1362" w:type="dxa"/>
          </w:tcPr>
          <w:p w14:paraId="78E3C958" w14:textId="2228DBB4" w:rsidR="00CB2EFF" w:rsidRPr="00607559" w:rsidRDefault="00497B01" w:rsidP="007B13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lang w:eastAsia="pl-PL"/>
              </w:rPr>
            </w:pPr>
            <w:r>
              <w:rPr>
                <w:rFonts w:ascii="Times New Roman" w:eastAsia="Times New Roman" w:hAnsi="Times New Roman"/>
                <w:color w:val="FF0000"/>
                <w:lang w:eastAsia="pl-PL"/>
              </w:rPr>
              <w:t>1</w:t>
            </w:r>
          </w:p>
        </w:tc>
      </w:tr>
      <w:tr w:rsidR="00CB2EFF" w:rsidRPr="00CF0C87" w14:paraId="4B6EEBBD" w14:textId="77777777" w:rsidTr="007B13D6">
        <w:tc>
          <w:tcPr>
            <w:tcW w:w="7848" w:type="dxa"/>
          </w:tcPr>
          <w:p w14:paraId="658718A0" w14:textId="3DDA253B" w:rsidR="00CB2EFF" w:rsidRPr="00607559" w:rsidRDefault="00CB2EFF" w:rsidP="007B13D6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lang w:eastAsia="pl-PL"/>
              </w:rPr>
            </w:pPr>
            <w:r w:rsidRPr="00607559">
              <w:rPr>
                <w:rFonts w:ascii="Times New Roman" w:eastAsia="Times New Roman" w:hAnsi="Times New Roman"/>
                <w:color w:val="FF0000"/>
                <w:lang w:eastAsia="pl-PL"/>
              </w:rPr>
              <w:lastRenderedPageBreak/>
              <w:t>W</w:t>
            </w:r>
            <w:r w:rsidR="00497B01">
              <w:rPr>
                <w:rFonts w:ascii="Times New Roman" w:eastAsia="Times New Roman" w:hAnsi="Times New Roman"/>
                <w:color w:val="FF0000"/>
                <w:lang w:eastAsia="pl-PL"/>
              </w:rPr>
              <w:t>8</w:t>
            </w:r>
            <w:r w:rsidRPr="00607559">
              <w:rPr>
                <w:rFonts w:ascii="Times New Roman" w:eastAsia="Times New Roman" w:hAnsi="Times New Roman"/>
                <w:color w:val="FF0000"/>
                <w:lang w:eastAsia="pl-PL"/>
              </w:rPr>
              <w:t xml:space="preserve"> - Specyfika zarządzania nieruchomościami usługowo-handlowymi</w:t>
            </w:r>
          </w:p>
        </w:tc>
        <w:tc>
          <w:tcPr>
            <w:tcW w:w="1362" w:type="dxa"/>
          </w:tcPr>
          <w:p w14:paraId="0AC890FD" w14:textId="69575CED" w:rsidR="00CB2EFF" w:rsidRPr="00607559" w:rsidRDefault="00497B01" w:rsidP="007B13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lang w:eastAsia="pl-PL"/>
              </w:rPr>
            </w:pPr>
            <w:r>
              <w:rPr>
                <w:rFonts w:ascii="Times New Roman" w:eastAsia="Times New Roman" w:hAnsi="Times New Roman"/>
                <w:color w:val="FF0000"/>
                <w:lang w:eastAsia="pl-PL"/>
              </w:rPr>
              <w:t>1</w:t>
            </w:r>
          </w:p>
        </w:tc>
      </w:tr>
      <w:tr w:rsidR="00CB2EFF" w:rsidRPr="00CF0C87" w14:paraId="7CD75225" w14:textId="77777777" w:rsidTr="007B13D6">
        <w:tc>
          <w:tcPr>
            <w:tcW w:w="7848" w:type="dxa"/>
          </w:tcPr>
          <w:p w14:paraId="7956837B" w14:textId="7CCC7E2E" w:rsidR="00CB2EFF" w:rsidRPr="00607559" w:rsidRDefault="00CB2EFF" w:rsidP="007B13D6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lang w:eastAsia="pl-PL"/>
              </w:rPr>
            </w:pPr>
            <w:r w:rsidRPr="00607559">
              <w:rPr>
                <w:rFonts w:ascii="Times New Roman" w:eastAsia="Times New Roman" w:hAnsi="Times New Roman"/>
                <w:color w:val="FF0000"/>
                <w:lang w:eastAsia="pl-PL"/>
              </w:rPr>
              <w:t>W</w:t>
            </w:r>
            <w:r w:rsidR="00497B01">
              <w:rPr>
                <w:rFonts w:ascii="Times New Roman" w:eastAsia="Times New Roman" w:hAnsi="Times New Roman"/>
                <w:color w:val="FF0000"/>
                <w:lang w:eastAsia="pl-PL"/>
              </w:rPr>
              <w:t>9</w:t>
            </w:r>
            <w:r w:rsidRPr="00607559">
              <w:rPr>
                <w:rFonts w:ascii="Times New Roman" w:eastAsia="Times New Roman" w:hAnsi="Times New Roman"/>
                <w:color w:val="FF0000"/>
                <w:lang w:eastAsia="pl-PL"/>
              </w:rPr>
              <w:t xml:space="preserve"> -Specyfika zarządzania nieruchomościami przemysłowymi.</w:t>
            </w:r>
          </w:p>
        </w:tc>
        <w:tc>
          <w:tcPr>
            <w:tcW w:w="1362" w:type="dxa"/>
          </w:tcPr>
          <w:p w14:paraId="06FEED03" w14:textId="6A9C2663" w:rsidR="00CB2EFF" w:rsidRPr="00607559" w:rsidRDefault="00497B01" w:rsidP="007B13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lang w:eastAsia="pl-PL"/>
              </w:rPr>
            </w:pPr>
            <w:r>
              <w:rPr>
                <w:rFonts w:ascii="Times New Roman" w:eastAsia="Times New Roman" w:hAnsi="Times New Roman"/>
                <w:color w:val="FF0000"/>
                <w:lang w:eastAsia="pl-PL"/>
              </w:rPr>
              <w:t>1</w:t>
            </w:r>
          </w:p>
        </w:tc>
      </w:tr>
      <w:tr w:rsidR="00CB2EFF" w:rsidRPr="00CF0C87" w14:paraId="52813389" w14:textId="77777777" w:rsidTr="007B13D6">
        <w:tc>
          <w:tcPr>
            <w:tcW w:w="7848" w:type="dxa"/>
          </w:tcPr>
          <w:p w14:paraId="6B774F46" w14:textId="339B6805" w:rsidR="00CB2EFF" w:rsidRPr="00607559" w:rsidRDefault="00CB2EFF" w:rsidP="007B13D6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lang w:eastAsia="pl-PL"/>
              </w:rPr>
            </w:pPr>
            <w:r w:rsidRPr="00607559">
              <w:rPr>
                <w:rFonts w:ascii="Times New Roman" w:eastAsia="Times New Roman" w:hAnsi="Times New Roman"/>
                <w:color w:val="FF0000"/>
                <w:lang w:eastAsia="pl-PL"/>
              </w:rPr>
              <w:t>W</w:t>
            </w:r>
            <w:r w:rsidR="00497B01">
              <w:rPr>
                <w:rFonts w:ascii="Times New Roman" w:eastAsia="Times New Roman" w:hAnsi="Times New Roman"/>
                <w:color w:val="FF0000"/>
                <w:lang w:eastAsia="pl-PL"/>
              </w:rPr>
              <w:t>10</w:t>
            </w:r>
            <w:r w:rsidRPr="00607559">
              <w:rPr>
                <w:rFonts w:ascii="Times New Roman" w:eastAsia="Times New Roman" w:hAnsi="Times New Roman"/>
                <w:color w:val="FF0000"/>
                <w:lang w:eastAsia="pl-PL"/>
              </w:rPr>
              <w:t xml:space="preserve"> -Specyfika zarządzania nieruchomościami hotelowymi i rekreacyjnymi.</w:t>
            </w:r>
          </w:p>
        </w:tc>
        <w:tc>
          <w:tcPr>
            <w:tcW w:w="1362" w:type="dxa"/>
          </w:tcPr>
          <w:p w14:paraId="5B2917C1" w14:textId="12621894" w:rsidR="00CB2EFF" w:rsidRPr="00607559" w:rsidRDefault="00497B01" w:rsidP="007B13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lang w:eastAsia="pl-PL"/>
              </w:rPr>
            </w:pPr>
            <w:r>
              <w:rPr>
                <w:rFonts w:ascii="Times New Roman" w:eastAsia="Times New Roman" w:hAnsi="Times New Roman"/>
                <w:color w:val="FF0000"/>
                <w:lang w:eastAsia="pl-PL"/>
              </w:rPr>
              <w:t>1</w:t>
            </w:r>
          </w:p>
        </w:tc>
      </w:tr>
      <w:tr w:rsidR="00CB2EFF" w:rsidRPr="00CF0C87" w14:paraId="1F7B32A7" w14:textId="77777777" w:rsidTr="007B13D6">
        <w:tc>
          <w:tcPr>
            <w:tcW w:w="7848" w:type="dxa"/>
          </w:tcPr>
          <w:p w14:paraId="41A2E23D" w14:textId="455101DD" w:rsidR="00CB2EFF" w:rsidRPr="00607559" w:rsidRDefault="00CB2EFF" w:rsidP="007B13D6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lang w:eastAsia="pl-PL"/>
              </w:rPr>
            </w:pPr>
            <w:r w:rsidRPr="00607559">
              <w:rPr>
                <w:rFonts w:ascii="Times New Roman" w:eastAsia="Times New Roman" w:hAnsi="Times New Roman"/>
                <w:color w:val="FF0000"/>
                <w:lang w:eastAsia="pl-PL"/>
              </w:rPr>
              <w:t>W</w:t>
            </w:r>
            <w:r w:rsidR="00497B01">
              <w:rPr>
                <w:rFonts w:ascii="Times New Roman" w:eastAsia="Times New Roman" w:hAnsi="Times New Roman"/>
                <w:color w:val="FF0000"/>
                <w:lang w:eastAsia="pl-PL"/>
              </w:rPr>
              <w:t>11</w:t>
            </w:r>
            <w:r w:rsidRPr="00607559">
              <w:rPr>
                <w:rFonts w:ascii="Times New Roman" w:eastAsia="Times New Roman" w:hAnsi="Times New Roman"/>
                <w:color w:val="FF0000"/>
                <w:lang w:eastAsia="pl-PL"/>
              </w:rPr>
              <w:t>- W</w:t>
            </w:r>
            <w:r w:rsidR="00497B01">
              <w:rPr>
                <w:rFonts w:ascii="Times New Roman" w:eastAsia="Times New Roman" w:hAnsi="Times New Roman"/>
                <w:color w:val="FF0000"/>
                <w:lang w:eastAsia="pl-PL"/>
              </w:rPr>
              <w:t>14</w:t>
            </w:r>
            <w:r w:rsidRPr="00607559">
              <w:rPr>
                <w:rFonts w:ascii="Times New Roman" w:eastAsia="Times New Roman" w:hAnsi="Times New Roman"/>
                <w:color w:val="FF0000"/>
                <w:lang w:eastAsia="pl-PL"/>
              </w:rPr>
              <w:t xml:space="preserve"> –</w:t>
            </w:r>
            <w:r w:rsidRPr="00607559">
              <w:rPr>
                <w:rFonts w:ascii="Times New Roman" w:eastAsia="Times New Roman" w:hAnsi="Times New Roman"/>
                <w:bCs/>
                <w:color w:val="FF0000"/>
                <w:lang w:eastAsia="pl-PL"/>
              </w:rPr>
              <w:t xml:space="preserve">Metodologia sporządzania planu zarządzania nieruchomością komercyjną. </w:t>
            </w:r>
          </w:p>
        </w:tc>
        <w:tc>
          <w:tcPr>
            <w:tcW w:w="1362" w:type="dxa"/>
          </w:tcPr>
          <w:p w14:paraId="20CE2557" w14:textId="1D84770B" w:rsidR="00CB2EFF" w:rsidRPr="00607559" w:rsidRDefault="00497B01" w:rsidP="007B13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lang w:eastAsia="pl-PL"/>
              </w:rPr>
            </w:pPr>
            <w:r>
              <w:rPr>
                <w:rFonts w:ascii="Times New Roman" w:eastAsia="Times New Roman" w:hAnsi="Times New Roman"/>
                <w:color w:val="FF0000"/>
                <w:lang w:eastAsia="pl-PL"/>
              </w:rPr>
              <w:t>4</w:t>
            </w:r>
          </w:p>
        </w:tc>
      </w:tr>
      <w:tr w:rsidR="00CB2EFF" w:rsidRPr="00CF0C87" w14:paraId="7013A660" w14:textId="77777777" w:rsidTr="007B13D6">
        <w:tc>
          <w:tcPr>
            <w:tcW w:w="7848" w:type="dxa"/>
          </w:tcPr>
          <w:p w14:paraId="54530569" w14:textId="50ECE2E2" w:rsidR="00CB2EFF" w:rsidRPr="00607559" w:rsidRDefault="00CB2EFF" w:rsidP="007B13D6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lang w:eastAsia="pl-PL"/>
              </w:rPr>
            </w:pPr>
            <w:r w:rsidRPr="00607559">
              <w:rPr>
                <w:rFonts w:ascii="Times New Roman" w:eastAsia="Times New Roman" w:hAnsi="Times New Roman"/>
                <w:color w:val="FF0000"/>
                <w:lang w:eastAsia="pl-PL"/>
              </w:rPr>
              <w:t>W</w:t>
            </w:r>
            <w:r w:rsidR="00497B01">
              <w:rPr>
                <w:rFonts w:ascii="Times New Roman" w:eastAsia="Times New Roman" w:hAnsi="Times New Roman"/>
                <w:color w:val="FF0000"/>
                <w:lang w:eastAsia="pl-PL"/>
              </w:rPr>
              <w:t>15</w:t>
            </w:r>
            <w:r w:rsidRPr="00607559">
              <w:rPr>
                <w:rFonts w:ascii="Times New Roman" w:eastAsia="Times New Roman" w:hAnsi="Times New Roman"/>
                <w:color w:val="FF0000"/>
                <w:lang w:eastAsia="pl-PL"/>
              </w:rPr>
              <w:t xml:space="preserve"> -Nowe trendy w zarządzaniu nieruchomościami: </w:t>
            </w:r>
            <w:proofErr w:type="spellStart"/>
            <w:r w:rsidRPr="00607559">
              <w:rPr>
                <w:rFonts w:ascii="Times New Roman" w:eastAsia="Times New Roman" w:hAnsi="Times New Roman"/>
                <w:color w:val="FF0000"/>
                <w:lang w:eastAsia="pl-PL"/>
              </w:rPr>
              <w:t>Facility</w:t>
            </w:r>
            <w:proofErr w:type="spellEnd"/>
            <w:r w:rsidRPr="00607559">
              <w:rPr>
                <w:rFonts w:ascii="Times New Roman" w:eastAsia="Times New Roman" w:hAnsi="Times New Roman"/>
                <w:color w:val="FF0000"/>
                <w:lang w:eastAsia="pl-PL"/>
              </w:rPr>
              <w:t xml:space="preserve"> Management, </w:t>
            </w:r>
            <w:proofErr w:type="spellStart"/>
            <w:r w:rsidRPr="00607559">
              <w:rPr>
                <w:rFonts w:ascii="Times New Roman" w:eastAsia="Times New Roman" w:hAnsi="Times New Roman"/>
                <w:color w:val="FF0000"/>
                <w:lang w:eastAsia="pl-PL"/>
              </w:rPr>
              <w:t>green</w:t>
            </w:r>
            <w:proofErr w:type="spellEnd"/>
            <w:r w:rsidRPr="00607559">
              <w:rPr>
                <w:rFonts w:ascii="Times New Roman" w:eastAsia="Times New Roman" w:hAnsi="Times New Roman"/>
                <w:color w:val="FF0000"/>
                <w:lang w:eastAsia="pl-PL"/>
              </w:rPr>
              <w:t xml:space="preserve"> </w:t>
            </w:r>
            <w:proofErr w:type="spellStart"/>
            <w:r w:rsidRPr="00607559">
              <w:rPr>
                <w:rFonts w:ascii="Times New Roman" w:eastAsia="Times New Roman" w:hAnsi="Times New Roman"/>
                <w:color w:val="FF0000"/>
                <w:lang w:eastAsia="pl-PL"/>
              </w:rPr>
              <w:t>building</w:t>
            </w:r>
            <w:proofErr w:type="spellEnd"/>
            <w:r w:rsidRPr="00607559">
              <w:rPr>
                <w:rFonts w:ascii="Times New Roman" w:eastAsia="Times New Roman" w:hAnsi="Times New Roman"/>
                <w:color w:val="FF0000"/>
                <w:lang w:eastAsia="pl-PL"/>
              </w:rPr>
              <w:t>.</w:t>
            </w:r>
          </w:p>
        </w:tc>
        <w:tc>
          <w:tcPr>
            <w:tcW w:w="1362" w:type="dxa"/>
          </w:tcPr>
          <w:p w14:paraId="100377B2" w14:textId="3DDC9A12" w:rsidR="00CB2EFF" w:rsidRPr="00607559" w:rsidRDefault="00497B01" w:rsidP="007B13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lang w:eastAsia="pl-PL"/>
              </w:rPr>
            </w:pPr>
            <w:r>
              <w:rPr>
                <w:rFonts w:ascii="Times New Roman" w:eastAsia="Times New Roman" w:hAnsi="Times New Roman"/>
                <w:color w:val="FF0000"/>
                <w:lang w:eastAsia="pl-PL"/>
              </w:rPr>
              <w:t>1</w:t>
            </w:r>
          </w:p>
        </w:tc>
      </w:tr>
      <w:tr w:rsidR="00CB2EFF" w:rsidRPr="00CF0C87" w14:paraId="73A705ED" w14:textId="77777777" w:rsidTr="007B13D6">
        <w:tc>
          <w:tcPr>
            <w:tcW w:w="7848" w:type="dxa"/>
          </w:tcPr>
          <w:p w14:paraId="3C7FA470" w14:textId="348E4E7E" w:rsidR="00CB2EFF" w:rsidRPr="00CF0C87" w:rsidRDefault="00CB2EFF" w:rsidP="007B13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CF0C87">
              <w:rPr>
                <w:rFonts w:ascii="Times New Roman" w:eastAsia="Times New Roman" w:hAnsi="Times New Roman"/>
                <w:bCs/>
                <w:lang w:eastAsia="pl-PL"/>
              </w:rPr>
              <w:t>Forma zajęć – PROJEKT</w:t>
            </w:r>
            <w:r>
              <w:rPr>
                <w:rFonts w:ascii="Times New Roman" w:eastAsia="Times New Roman" w:hAnsi="Times New Roman"/>
                <w:bCs/>
                <w:lang w:eastAsia="pl-PL"/>
              </w:rPr>
              <w:t xml:space="preserve"> </w:t>
            </w:r>
          </w:p>
        </w:tc>
        <w:tc>
          <w:tcPr>
            <w:tcW w:w="1362" w:type="dxa"/>
          </w:tcPr>
          <w:p w14:paraId="07D4394D" w14:textId="77777777" w:rsidR="00CB2EFF" w:rsidRPr="00CF0C87" w:rsidRDefault="00CB2EFF" w:rsidP="007B13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CF0C87">
              <w:rPr>
                <w:rFonts w:ascii="Times New Roman" w:eastAsia="Times New Roman" w:hAnsi="Times New Roman"/>
                <w:bCs/>
                <w:lang w:eastAsia="pl-PL"/>
              </w:rPr>
              <w:t>Liczba godzin</w:t>
            </w:r>
          </w:p>
        </w:tc>
      </w:tr>
      <w:tr w:rsidR="00CB2EFF" w:rsidRPr="00CF0C87" w14:paraId="182A044F" w14:textId="77777777" w:rsidTr="007B13D6">
        <w:tc>
          <w:tcPr>
            <w:tcW w:w="7848" w:type="dxa"/>
          </w:tcPr>
          <w:p w14:paraId="699B55D2" w14:textId="77777777" w:rsidR="00CB2EFF" w:rsidRPr="00497B01" w:rsidRDefault="00CB2EFF" w:rsidP="007B13D6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497B01">
              <w:rPr>
                <w:rFonts w:ascii="Times New Roman" w:eastAsia="Times New Roman" w:hAnsi="Times New Roman"/>
                <w:lang w:eastAsia="pl-PL"/>
              </w:rPr>
              <w:t>C 1-C 2-</w:t>
            </w:r>
            <w:r w:rsidRPr="00497B01">
              <w:rPr>
                <w:rFonts w:ascii="Times New Roman" w:hAnsi="Times New Roman"/>
              </w:rPr>
              <w:t xml:space="preserve"> Zajęcia wprowadzające. Przedstawienie zasad pracy na zajęciach. Prezentacja literatury przedmioty, zagadnień tematycznych do zrealizowania na ćwiczeniach oraz warunków zaliczenia. Podstawowe </w:t>
            </w:r>
            <w:r w:rsidRPr="00497B01">
              <w:rPr>
                <w:rFonts w:ascii="Times New Roman" w:eastAsia="Times New Roman" w:hAnsi="Times New Roman"/>
                <w:bCs/>
                <w:lang w:eastAsia="pl-PL"/>
              </w:rPr>
              <w:t>pojęcia z zakresu zarządzania nieruchomościami komercyjnymi.</w:t>
            </w:r>
          </w:p>
        </w:tc>
        <w:tc>
          <w:tcPr>
            <w:tcW w:w="1362" w:type="dxa"/>
          </w:tcPr>
          <w:p w14:paraId="07385BE5" w14:textId="52660DCA" w:rsidR="00CB2EFF" w:rsidRPr="00497B01" w:rsidRDefault="00CB2EFF" w:rsidP="007B13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497B01">
              <w:rPr>
                <w:rFonts w:ascii="Times New Roman" w:eastAsia="Times New Roman" w:hAnsi="Times New Roman"/>
                <w:lang w:eastAsia="pl-PL"/>
              </w:rPr>
              <w:t>2</w:t>
            </w:r>
          </w:p>
        </w:tc>
      </w:tr>
      <w:tr w:rsidR="00CB2EFF" w:rsidRPr="00CF0C87" w14:paraId="4431FC5F" w14:textId="77777777" w:rsidTr="007B13D6">
        <w:tc>
          <w:tcPr>
            <w:tcW w:w="7848" w:type="dxa"/>
          </w:tcPr>
          <w:p w14:paraId="1EF4134F" w14:textId="77777777" w:rsidR="00CB2EFF" w:rsidRPr="00497B01" w:rsidRDefault="00CB2EFF" w:rsidP="007B13D6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497B01">
              <w:rPr>
                <w:rFonts w:ascii="Times New Roman" w:eastAsia="Times New Roman" w:hAnsi="Times New Roman"/>
                <w:lang w:eastAsia="pl-PL"/>
              </w:rPr>
              <w:t xml:space="preserve">C3-C6 - Prawne aspekty zarządzania nieruchomością komercyjną. </w:t>
            </w:r>
          </w:p>
        </w:tc>
        <w:tc>
          <w:tcPr>
            <w:tcW w:w="1362" w:type="dxa"/>
          </w:tcPr>
          <w:p w14:paraId="1495718D" w14:textId="302BEC4E" w:rsidR="00CB2EFF" w:rsidRPr="00497B01" w:rsidRDefault="00CB2EFF" w:rsidP="007B13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497B01">
              <w:rPr>
                <w:rFonts w:ascii="Times New Roman" w:eastAsia="Times New Roman" w:hAnsi="Times New Roman"/>
                <w:lang w:eastAsia="pl-PL"/>
              </w:rPr>
              <w:t>4</w:t>
            </w:r>
          </w:p>
        </w:tc>
      </w:tr>
      <w:tr w:rsidR="00CB2EFF" w:rsidRPr="00CF0C87" w14:paraId="24230448" w14:textId="77777777" w:rsidTr="007B13D6">
        <w:tc>
          <w:tcPr>
            <w:tcW w:w="7848" w:type="dxa"/>
          </w:tcPr>
          <w:p w14:paraId="4CABB3A9" w14:textId="77777777" w:rsidR="00CB2EFF" w:rsidRPr="00497B01" w:rsidRDefault="00CB2EFF" w:rsidP="007B13D6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497B01">
              <w:rPr>
                <w:rFonts w:ascii="Times New Roman" w:eastAsia="Times New Roman" w:hAnsi="Times New Roman"/>
                <w:lang w:eastAsia="pl-PL"/>
              </w:rPr>
              <w:t>C7</w:t>
            </w:r>
            <w:r w:rsidRPr="00497B01">
              <w:rPr>
                <w:rFonts w:ascii="Times New Roman" w:eastAsia="Times New Roman" w:hAnsi="Times New Roman"/>
                <w:bCs/>
                <w:lang w:eastAsia="pl-PL"/>
              </w:rPr>
              <w:t xml:space="preserve"> –C8 -  Najem i jego znaczenie w zarządzaniu nieruchomością komercyjną. </w:t>
            </w:r>
          </w:p>
        </w:tc>
        <w:tc>
          <w:tcPr>
            <w:tcW w:w="1362" w:type="dxa"/>
          </w:tcPr>
          <w:p w14:paraId="72182A7D" w14:textId="201531B9" w:rsidR="00CB2EFF" w:rsidRPr="00497B01" w:rsidRDefault="00CB2EFF" w:rsidP="007B13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497B01">
              <w:rPr>
                <w:rFonts w:ascii="Times New Roman" w:eastAsia="Times New Roman" w:hAnsi="Times New Roman"/>
                <w:lang w:eastAsia="pl-PL"/>
              </w:rPr>
              <w:t>2</w:t>
            </w:r>
          </w:p>
        </w:tc>
      </w:tr>
      <w:tr w:rsidR="00CB2EFF" w:rsidRPr="00CF0C87" w14:paraId="6AEDB9DC" w14:textId="77777777" w:rsidTr="007B13D6">
        <w:tc>
          <w:tcPr>
            <w:tcW w:w="7848" w:type="dxa"/>
          </w:tcPr>
          <w:p w14:paraId="6E681632" w14:textId="77777777" w:rsidR="00CB2EFF" w:rsidRPr="00497B01" w:rsidRDefault="00CB2EFF" w:rsidP="007B13D6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pl-PL"/>
              </w:rPr>
            </w:pPr>
            <w:r w:rsidRPr="00497B01">
              <w:rPr>
                <w:rFonts w:ascii="Times New Roman" w:eastAsia="Times New Roman" w:hAnsi="Times New Roman"/>
                <w:lang w:eastAsia="pl-PL"/>
              </w:rPr>
              <w:t>C9- C10 - Finansowe aspekty zarządzania i wynajmu nieruchomości komercyjnej.</w:t>
            </w:r>
            <w:r w:rsidRPr="00497B01">
              <w:rPr>
                <w:rFonts w:ascii="Times New Roman" w:eastAsia="Times New Roman" w:hAnsi="Times New Roman"/>
                <w:bCs/>
                <w:lang w:eastAsia="pl-PL"/>
              </w:rPr>
              <w:t xml:space="preserve"> </w:t>
            </w:r>
          </w:p>
        </w:tc>
        <w:tc>
          <w:tcPr>
            <w:tcW w:w="1362" w:type="dxa"/>
          </w:tcPr>
          <w:p w14:paraId="2A28666A" w14:textId="68214153" w:rsidR="00CB2EFF" w:rsidRPr="00497B01" w:rsidRDefault="00CB2EFF" w:rsidP="007B13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497B01">
              <w:rPr>
                <w:rFonts w:ascii="Times New Roman" w:eastAsia="Times New Roman" w:hAnsi="Times New Roman"/>
                <w:lang w:eastAsia="pl-PL"/>
              </w:rPr>
              <w:t>2</w:t>
            </w:r>
          </w:p>
        </w:tc>
      </w:tr>
      <w:tr w:rsidR="00CB2EFF" w:rsidRPr="00CF0C87" w14:paraId="50B38A78" w14:textId="77777777" w:rsidTr="007B13D6">
        <w:tc>
          <w:tcPr>
            <w:tcW w:w="7848" w:type="dxa"/>
          </w:tcPr>
          <w:p w14:paraId="3D002675" w14:textId="77777777" w:rsidR="00CB2EFF" w:rsidRPr="00497B01" w:rsidRDefault="00CB2EFF" w:rsidP="007B13D6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497B01">
              <w:rPr>
                <w:rFonts w:ascii="Times New Roman" w:eastAsia="Times New Roman" w:hAnsi="Times New Roman"/>
                <w:lang w:eastAsia="pl-PL"/>
              </w:rPr>
              <w:t>C11-C12</w:t>
            </w:r>
            <w:r w:rsidRPr="00497B01">
              <w:rPr>
                <w:rFonts w:ascii="Times New Roman" w:hAnsi="Times New Roman"/>
              </w:rPr>
              <w:t xml:space="preserve"> - Specyfika zarządzania nieruchomościami biurowymi.</w:t>
            </w:r>
            <w:r w:rsidRPr="00497B01">
              <w:rPr>
                <w:rFonts w:ascii="Times New Roman" w:eastAsia="Times New Roman" w:hAnsi="Times New Roman"/>
                <w:bCs/>
                <w:lang w:eastAsia="pl-PL"/>
              </w:rPr>
              <w:t xml:space="preserve"> </w:t>
            </w:r>
          </w:p>
        </w:tc>
        <w:tc>
          <w:tcPr>
            <w:tcW w:w="1362" w:type="dxa"/>
          </w:tcPr>
          <w:p w14:paraId="49D021F5" w14:textId="5ED3F30E" w:rsidR="00CB2EFF" w:rsidRPr="00497B01" w:rsidRDefault="00CB2EFF" w:rsidP="007B13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497B01">
              <w:rPr>
                <w:rFonts w:ascii="Times New Roman" w:eastAsia="Times New Roman" w:hAnsi="Times New Roman"/>
                <w:lang w:eastAsia="pl-PL"/>
              </w:rPr>
              <w:t>2</w:t>
            </w:r>
          </w:p>
        </w:tc>
      </w:tr>
      <w:tr w:rsidR="00CB2EFF" w:rsidRPr="00CF0C87" w14:paraId="251DA7B2" w14:textId="77777777" w:rsidTr="007B13D6">
        <w:tc>
          <w:tcPr>
            <w:tcW w:w="7848" w:type="dxa"/>
          </w:tcPr>
          <w:p w14:paraId="12D40EF7" w14:textId="77777777" w:rsidR="00CB2EFF" w:rsidRPr="00497B01" w:rsidRDefault="00CB2EFF" w:rsidP="007B13D6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497B01">
              <w:rPr>
                <w:rFonts w:ascii="Times New Roman" w:eastAsia="Times New Roman" w:hAnsi="Times New Roman"/>
                <w:lang w:eastAsia="pl-PL"/>
              </w:rPr>
              <w:t xml:space="preserve">C13-C14 - Specyfika zarządzania nieruchomościami usługowo-handlowymi. </w:t>
            </w:r>
          </w:p>
        </w:tc>
        <w:tc>
          <w:tcPr>
            <w:tcW w:w="1362" w:type="dxa"/>
          </w:tcPr>
          <w:p w14:paraId="6C4EC663" w14:textId="04203B21" w:rsidR="00CB2EFF" w:rsidRPr="00497B01" w:rsidRDefault="00CB2EFF" w:rsidP="007B13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497B01">
              <w:rPr>
                <w:rFonts w:ascii="Times New Roman" w:eastAsia="Times New Roman" w:hAnsi="Times New Roman"/>
                <w:lang w:eastAsia="pl-PL"/>
              </w:rPr>
              <w:t>2</w:t>
            </w:r>
          </w:p>
        </w:tc>
      </w:tr>
      <w:tr w:rsidR="00CB2EFF" w:rsidRPr="00CF0C87" w14:paraId="0D74056F" w14:textId="77777777" w:rsidTr="007B13D6">
        <w:tc>
          <w:tcPr>
            <w:tcW w:w="7848" w:type="dxa"/>
          </w:tcPr>
          <w:p w14:paraId="7DB72882" w14:textId="77777777" w:rsidR="00CB2EFF" w:rsidRPr="00497B01" w:rsidRDefault="00CB2EFF" w:rsidP="007B13D6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497B01">
              <w:rPr>
                <w:rFonts w:ascii="Times New Roman" w:eastAsia="Times New Roman" w:hAnsi="Times New Roman"/>
                <w:lang w:eastAsia="pl-PL"/>
              </w:rPr>
              <w:t xml:space="preserve">C15-C16 - Specyfika zarządzania nieruchomościami przemysłowymi. </w:t>
            </w:r>
          </w:p>
        </w:tc>
        <w:tc>
          <w:tcPr>
            <w:tcW w:w="1362" w:type="dxa"/>
          </w:tcPr>
          <w:p w14:paraId="769A030D" w14:textId="638908B3" w:rsidR="00CB2EFF" w:rsidRPr="00497B01" w:rsidRDefault="00CB2EFF" w:rsidP="007B13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497B01">
              <w:rPr>
                <w:rFonts w:ascii="Times New Roman" w:eastAsia="Times New Roman" w:hAnsi="Times New Roman"/>
                <w:lang w:eastAsia="pl-PL"/>
              </w:rPr>
              <w:t>2</w:t>
            </w:r>
          </w:p>
        </w:tc>
      </w:tr>
      <w:tr w:rsidR="00CB2EFF" w:rsidRPr="00CF0C87" w14:paraId="33ED32F4" w14:textId="77777777" w:rsidTr="007B13D6">
        <w:tc>
          <w:tcPr>
            <w:tcW w:w="7848" w:type="dxa"/>
          </w:tcPr>
          <w:p w14:paraId="3701229B" w14:textId="77777777" w:rsidR="00CB2EFF" w:rsidRPr="00497B01" w:rsidRDefault="00CB2EFF" w:rsidP="007B13D6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497B01">
              <w:rPr>
                <w:rFonts w:ascii="Times New Roman" w:eastAsia="Times New Roman" w:hAnsi="Times New Roman"/>
                <w:lang w:eastAsia="pl-PL"/>
              </w:rPr>
              <w:t xml:space="preserve">C17-C18 -  Specyfika zarządzania nieruchomościami hotelowymi i rekreacyjnymi. </w:t>
            </w:r>
          </w:p>
        </w:tc>
        <w:tc>
          <w:tcPr>
            <w:tcW w:w="1362" w:type="dxa"/>
          </w:tcPr>
          <w:p w14:paraId="41995F63" w14:textId="1B1F9F36" w:rsidR="00CB2EFF" w:rsidRPr="00497B01" w:rsidRDefault="00CB2EFF" w:rsidP="007B13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497B01">
              <w:rPr>
                <w:rFonts w:ascii="Times New Roman" w:eastAsia="Times New Roman" w:hAnsi="Times New Roman"/>
                <w:lang w:eastAsia="pl-PL"/>
              </w:rPr>
              <w:t>2</w:t>
            </w:r>
          </w:p>
        </w:tc>
      </w:tr>
      <w:tr w:rsidR="00CB2EFF" w:rsidRPr="00CF0C87" w14:paraId="37E2CA08" w14:textId="77777777" w:rsidTr="007B13D6">
        <w:trPr>
          <w:trHeight w:val="317"/>
        </w:trPr>
        <w:tc>
          <w:tcPr>
            <w:tcW w:w="7848" w:type="dxa"/>
          </w:tcPr>
          <w:p w14:paraId="2DC89A40" w14:textId="77777777" w:rsidR="00CB2EFF" w:rsidRPr="00497B01" w:rsidRDefault="00CB2EFF" w:rsidP="007B13D6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497B01">
              <w:rPr>
                <w:rFonts w:ascii="Times New Roman" w:eastAsia="Times New Roman" w:hAnsi="Times New Roman"/>
                <w:lang w:eastAsia="pl-PL"/>
              </w:rPr>
              <w:t>C19- C28 – S</w:t>
            </w:r>
            <w:r w:rsidRPr="00497B01">
              <w:rPr>
                <w:rFonts w:ascii="Times New Roman" w:eastAsia="Times New Roman" w:hAnsi="Times New Roman"/>
                <w:bCs/>
                <w:lang w:eastAsia="pl-PL"/>
              </w:rPr>
              <w:t xml:space="preserve">porządzanie planu zarządzania nieruchomością komercyjną. </w:t>
            </w:r>
          </w:p>
        </w:tc>
        <w:tc>
          <w:tcPr>
            <w:tcW w:w="1362" w:type="dxa"/>
          </w:tcPr>
          <w:p w14:paraId="03D25A67" w14:textId="272B887A" w:rsidR="00CB2EFF" w:rsidRPr="00497B01" w:rsidRDefault="00CB2EFF" w:rsidP="007B13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497B01">
              <w:rPr>
                <w:rFonts w:ascii="Times New Roman" w:eastAsia="Times New Roman" w:hAnsi="Times New Roman"/>
                <w:lang w:eastAsia="pl-PL"/>
              </w:rPr>
              <w:t>10</w:t>
            </w:r>
          </w:p>
        </w:tc>
      </w:tr>
      <w:tr w:rsidR="00CB2EFF" w:rsidRPr="00CF0C87" w14:paraId="7A73DEAB" w14:textId="77777777" w:rsidTr="007B13D6">
        <w:tc>
          <w:tcPr>
            <w:tcW w:w="7848" w:type="dxa"/>
          </w:tcPr>
          <w:p w14:paraId="126D599E" w14:textId="77777777" w:rsidR="00CB2EFF" w:rsidRPr="00497B01" w:rsidRDefault="00CB2EFF" w:rsidP="007B13D6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pl-PL"/>
              </w:rPr>
            </w:pPr>
            <w:r w:rsidRPr="00497B01">
              <w:rPr>
                <w:rFonts w:ascii="Times New Roman" w:eastAsia="Times New Roman" w:hAnsi="Times New Roman"/>
                <w:lang w:eastAsia="pl-PL"/>
              </w:rPr>
              <w:t>C 29- C30</w:t>
            </w:r>
            <w:r w:rsidRPr="00497B01">
              <w:rPr>
                <w:rFonts w:ascii="Times New Roman" w:eastAsia="Times New Roman" w:hAnsi="Times New Roman"/>
                <w:bCs/>
                <w:lang w:eastAsia="pl-PL"/>
              </w:rPr>
              <w:t xml:space="preserve">–Zaliczenie. </w:t>
            </w:r>
          </w:p>
        </w:tc>
        <w:tc>
          <w:tcPr>
            <w:tcW w:w="1362" w:type="dxa"/>
          </w:tcPr>
          <w:p w14:paraId="0813CB88" w14:textId="4C1F6A17" w:rsidR="00CB2EFF" w:rsidRPr="00497B01" w:rsidRDefault="00CB2EFF" w:rsidP="007B13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497B01">
              <w:rPr>
                <w:rFonts w:ascii="Times New Roman" w:eastAsia="Times New Roman" w:hAnsi="Times New Roman"/>
                <w:lang w:eastAsia="pl-PL"/>
              </w:rPr>
              <w:t>2</w:t>
            </w:r>
          </w:p>
        </w:tc>
      </w:tr>
    </w:tbl>
    <w:p w14:paraId="407F5770" w14:textId="77777777" w:rsidR="00904922" w:rsidRDefault="00904922" w:rsidP="00904922">
      <w:pPr>
        <w:spacing w:after="0" w:line="240" w:lineRule="auto"/>
        <w:rPr>
          <w:rFonts w:ascii="Times New Roman" w:hAnsi="Times New Roman"/>
          <w:b/>
          <w:bCs/>
        </w:rPr>
      </w:pPr>
    </w:p>
    <w:p w14:paraId="3474A7C8" w14:textId="25C638D7" w:rsidR="006D44EB" w:rsidRPr="00904922" w:rsidRDefault="006D44EB" w:rsidP="00904922">
      <w:pPr>
        <w:spacing w:after="0" w:line="240" w:lineRule="auto"/>
        <w:rPr>
          <w:rFonts w:ascii="Times New Roman" w:hAnsi="Times New Roman"/>
          <w:b/>
        </w:rPr>
      </w:pPr>
      <w:r w:rsidRPr="00904922">
        <w:rPr>
          <w:rFonts w:ascii="Times New Roman" w:hAnsi="Times New Roman"/>
          <w:b/>
          <w:bCs/>
        </w:rPr>
        <w:t>NARZĘDZIA DYDAKTYCZNE</w:t>
      </w:r>
    </w:p>
    <w:tbl>
      <w:tblPr>
        <w:tblW w:w="9210" w:type="dxa"/>
        <w:tblLook w:val="01E0" w:firstRow="1" w:lastRow="1" w:firstColumn="1" w:lastColumn="1" w:noHBand="0" w:noVBand="0"/>
      </w:tblPr>
      <w:tblGrid>
        <w:gridCol w:w="9210"/>
      </w:tblGrid>
      <w:tr w:rsidR="006D44EB" w:rsidRPr="00904922" w14:paraId="3BBF4E31" w14:textId="77777777" w:rsidTr="00147E32">
        <w:tc>
          <w:tcPr>
            <w:tcW w:w="9210" w:type="dxa"/>
          </w:tcPr>
          <w:p w14:paraId="7A5576E6" w14:textId="77777777" w:rsidR="006D44EB" w:rsidRPr="00904922" w:rsidRDefault="006D44EB" w:rsidP="00904922">
            <w:pPr>
              <w:spacing w:after="0" w:line="240" w:lineRule="auto"/>
              <w:rPr>
                <w:rFonts w:ascii="Times New Roman" w:hAnsi="Times New Roman"/>
              </w:rPr>
            </w:pPr>
            <w:r w:rsidRPr="00904922">
              <w:rPr>
                <w:rFonts w:ascii="Times New Roman" w:hAnsi="Times New Roman"/>
              </w:rPr>
              <w:t>1. Podręczniki i skrypty</w:t>
            </w:r>
          </w:p>
        </w:tc>
      </w:tr>
      <w:tr w:rsidR="006D44EB" w:rsidRPr="00904922" w14:paraId="455B14FA" w14:textId="77777777" w:rsidTr="00147E32">
        <w:tc>
          <w:tcPr>
            <w:tcW w:w="9210" w:type="dxa"/>
          </w:tcPr>
          <w:p w14:paraId="3527725C" w14:textId="77777777" w:rsidR="006D44EB" w:rsidRPr="00904922" w:rsidRDefault="006D44EB" w:rsidP="00904922">
            <w:pPr>
              <w:spacing w:after="0" w:line="240" w:lineRule="auto"/>
              <w:rPr>
                <w:rFonts w:ascii="Times New Roman" w:hAnsi="Times New Roman"/>
              </w:rPr>
            </w:pPr>
            <w:r w:rsidRPr="00904922">
              <w:rPr>
                <w:rFonts w:ascii="Times New Roman" w:hAnsi="Times New Roman"/>
              </w:rPr>
              <w:t>2. Sprzęt audiowizualny</w:t>
            </w:r>
          </w:p>
        </w:tc>
      </w:tr>
      <w:tr w:rsidR="006D44EB" w:rsidRPr="00904922" w14:paraId="156E0838" w14:textId="77777777" w:rsidTr="00147E32">
        <w:tc>
          <w:tcPr>
            <w:tcW w:w="9210" w:type="dxa"/>
          </w:tcPr>
          <w:p w14:paraId="5240A7B1" w14:textId="77777777" w:rsidR="006D44EB" w:rsidRPr="00904922" w:rsidRDefault="006D44EB" w:rsidP="00904922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pl-PL"/>
              </w:rPr>
            </w:pPr>
            <w:r w:rsidRPr="00904922">
              <w:rPr>
                <w:rFonts w:ascii="Times New Roman" w:eastAsia="Times New Roman" w:hAnsi="Times New Roman"/>
                <w:bCs/>
                <w:lang w:eastAsia="pl-PL"/>
              </w:rPr>
              <w:t>3. Kopiowane i elektroniczne materiały dydaktyczne</w:t>
            </w:r>
          </w:p>
        </w:tc>
      </w:tr>
    </w:tbl>
    <w:p w14:paraId="393E1ACB" w14:textId="77777777" w:rsidR="006D44EB" w:rsidRPr="00904922" w:rsidRDefault="006D44EB" w:rsidP="00904922">
      <w:pPr>
        <w:spacing w:after="0" w:line="240" w:lineRule="auto"/>
        <w:rPr>
          <w:rFonts w:ascii="Times New Roman" w:hAnsi="Times New Roman"/>
          <w:b/>
          <w:bCs/>
        </w:rPr>
      </w:pPr>
      <w:r w:rsidRPr="00904922">
        <w:rPr>
          <w:rFonts w:ascii="Times New Roman" w:hAnsi="Times New Roman"/>
        </w:rPr>
        <w:t>4. P</w:t>
      </w:r>
      <w:r w:rsidRPr="00904922">
        <w:rPr>
          <w:rFonts w:ascii="Times New Roman" w:eastAsia="Times New Roman" w:hAnsi="Times New Roman"/>
          <w:bCs/>
          <w:lang w:eastAsia="pl-PL"/>
        </w:rPr>
        <w:t>latforma e-learningowa Politechniki Częstochowskiej</w:t>
      </w:r>
    </w:p>
    <w:p w14:paraId="523762FD" w14:textId="77777777" w:rsidR="00904922" w:rsidRDefault="00904922" w:rsidP="00904922">
      <w:pPr>
        <w:spacing w:after="0" w:line="240" w:lineRule="auto"/>
        <w:rPr>
          <w:rFonts w:ascii="Times New Roman" w:hAnsi="Times New Roman"/>
          <w:b/>
          <w:bCs/>
        </w:rPr>
      </w:pPr>
    </w:p>
    <w:p w14:paraId="1E96BE68" w14:textId="26A63B23" w:rsidR="006D44EB" w:rsidRPr="00904922" w:rsidRDefault="006D44EB" w:rsidP="00904922">
      <w:pPr>
        <w:spacing w:after="0" w:line="240" w:lineRule="auto"/>
        <w:rPr>
          <w:rFonts w:ascii="Times New Roman" w:hAnsi="Times New Roman"/>
          <w:b/>
        </w:rPr>
      </w:pPr>
      <w:r w:rsidRPr="00904922">
        <w:rPr>
          <w:rFonts w:ascii="Times New Roman" w:hAnsi="Times New Roman"/>
          <w:b/>
          <w:bCs/>
        </w:rPr>
        <w:t>SPOSOBY OCENY ( F – FORMUJĄCA, P – PODSUMOWUJĄCA)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9210"/>
      </w:tblGrid>
      <w:tr w:rsidR="006D44EB" w:rsidRPr="00904922" w14:paraId="334E83FC" w14:textId="77777777" w:rsidTr="00147E32">
        <w:tc>
          <w:tcPr>
            <w:tcW w:w="9210" w:type="dxa"/>
          </w:tcPr>
          <w:p w14:paraId="18135B66" w14:textId="77777777" w:rsidR="006D44EB" w:rsidRPr="00904922" w:rsidRDefault="006D44EB" w:rsidP="00904922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pl-PL"/>
              </w:rPr>
            </w:pPr>
            <w:r w:rsidRPr="00904922">
              <w:rPr>
                <w:rFonts w:ascii="Times New Roman" w:eastAsia="Times New Roman" w:hAnsi="Times New Roman"/>
                <w:bCs/>
                <w:lang w:eastAsia="pl-PL"/>
              </w:rPr>
              <w:t>F1. Zadania ćwiczeniowe grupowe i indywidualne, w tym na platformie e-learningowej Politechniki Częstochowskiej</w:t>
            </w:r>
          </w:p>
          <w:p w14:paraId="39A613B3" w14:textId="77777777" w:rsidR="006D44EB" w:rsidRPr="00904922" w:rsidRDefault="006D44EB" w:rsidP="00904922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pl-PL"/>
              </w:rPr>
            </w:pPr>
            <w:r w:rsidRPr="00904922">
              <w:rPr>
                <w:rFonts w:ascii="Times New Roman" w:eastAsia="Times New Roman" w:hAnsi="Times New Roman"/>
                <w:lang w:eastAsia="pl-PL"/>
              </w:rPr>
              <w:t>F2</w:t>
            </w:r>
            <w:r w:rsidRPr="00904922">
              <w:rPr>
                <w:rFonts w:ascii="Times New Roman" w:eastAsia="Times New Roman" w:hAnsi="Times New Roman"/>
                <w:b/>
                <w:lang w:eastAsia="pl-PL"/>
              </w:rPr>
              <w:t xml:space="preserve">. </w:t>
            </w:r>
            <w:r w:rsidRPr="00904922">
              <w:rPr>
                <w:rFonts w:ascii="Times New Roman" w:eastAsia="Times New Roman" w:hAnsi="Times New Roman"/>
                <w:lang w:eastAsia="pl-PL"/>
              </w:rPr>
              <w:t xml:space="preserve">Aktywność na ćwiczeniach, </w:t>
            </w:r>
            <w:r w:rsidRPr="00904922">
              <w:rPr>
                <w:rFonts w:ascii="Times New Roman" w:eastAsia="Times New Roman" w:hAnsi="Times New Roman"/>
                <w:bCs/>
                <w:lang w:eastAsia="pl-PL"/>
              </w:rPr>
              <w:t>w tym na platformie e-learningowej Politechniki Częstochowskiej</w:t>
            </w:r>
          </w:p>
        </w:tc>
      </w:tr>
      <w:tr w:rsidR="00CB2EFF" w:rsidRPr="00904922" w14:paraId="7803DB5B" w14:textId="77777777" w:rsidTr="00147E32">
        <w:tc>
          <w:tcPr>
            <w:tcW w:w="9210" w:type="dxa"/>
          </w:tcPr>
          <w:p w14:paraId="662A18BC" w14:textId="169EB767" w:rsidR="00CB2EFF" w:rsidRPr="00497B01" w:rsidRDefault="00CB2EFF" w:rsidP="00CB2EFF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pl-PL"/>
              </w:rPr>
            </w:pPr>
            <w:r w:rsidRPr="00497B01">
              <w:rPr>
                <w:rFonts w:ascii="Times New Roman" w:eastAsia="Times New Roman" w:hAnsi="Times New Roman"/>
                <w:bCs/>
                <w:lang w:eastAsia="pl-PL"/>
              </w:rPr>
              <w:t>P1. Zaliczenie połączone z oceną aktywności na platformie e-learningowej Politechniki Częstochowskiej</w:t>
            </w:r>
          </w:p>
        </w:tc>
      </w:tr>
      <w:tr w:rsidR="00CB2EFF" w:rsidRPr="00904922" w14:paraId="7BE6795C" w14:textId="77777777" w:rsidTr="00147E32">
        <w:tc>
          <w:tcPr>
            <w:tcW w:w="9210" w:type="dxa"/>
          </w:tcPr>
          <w:p w14:paraId="5E86FEB6" w14:textId="61EEBB1D" w:rsidR="00CB2EFF" w:rsidRPr="00497B01" w:rsidRDefault="00CB2EFF" w:rsidP="00CB2EFF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pl-PL"/>
              </w:rPr>
            </w:pPr>
            <w:r w:rsidRPr="00497B01">
              <w:rPr>
                <w:rFonts w:ascii="Times New Roman" w:eastAsia="Times New Roman" w:hAnsi="Times New Roman"/>
                <w:bCs/>
                <w:lang w:eastAsia="pl-PL"/>
              </w:rPr>
              <w:t xml:space="preserve">P2. Egzamin pisemny </w:t>
            </w:r>
          </w:p>
        </w:tc>
      </w:tr>
    </w:tbl>
    <w:p w14:paraId="53CAB82E" w14:textId="77777777" w:rsidR="006D44EB" w:rsidRPr="00904922" w:rsidRDefault="006D44EB" w:rsidP="00904922">
      <w:pPr>
        <w:spacing w:after="0" w:line="240" w:lineRule="auto"/>
        <w:rPr>
          <w:rFonts w:ascii="Times New Roman" w:hAnsi="Times New Roman"/>
          <w:b/>
          <w:bCs/>
        </w:rPr>
      </w:pPr>
      <w:r w:rsidRPr="00904922">
        <w:rPr>
          <w:rFonts w:ascii="Times New Roman" w:hAnsi="Times New Roman"/>
          <w:b/>
          <w:bCs/>
        </w:rPr>
        <w:t>OBCIĄŻENIE PRACĄ STUDENTA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39"/>
        <w:gridCol w:w="1499"/>
        <w:gridCol w:w="2414"/>
        <w:gridCol w:w="2034"/>
      </w:tblGrid>
      <w:tr w:rsidR="00CB2EFF" w:rsidRPr="00151C4D" w14:paraId="22DCD3E4" w14:textId="77777777" w:rsidTr="007B13D6">
        <w:tc>
          <w:tcPr>
            <w:tcW w:w="503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858CA44" w14:textId="77777777" w:rsidR="00CB2EFF" w:rsidRPr="00151C4D" w:rsidRDefault="00CB2EFF" w:rsidP="007B13D6">
            <w:pPr>
              <w:spacing w:after="0" w:line="240" w:lineRule="auto"/>
              <w:rPr>
                <w:rFonts w:ascii="Times New Roman" w:eastAsia="Times New Roman" w:hAnsi="Times New Roman"/>
                <w:b/>
                <w:color w:val="FF0000"/>
                <w:lang w:eastAsia="pl-PL"/>
              </w:rPr>
            </w:pPr>
            <w:r w:rsidRPr="00151C4D">
              <w:rPr>
                <w:rFonts w:ascii="Times New Roman" w:eastAsia="Times New Roman" w:hAnsi="Times New Roman"/>
                <w:b/>
                <w:color w:val="FF0000"/>
                <w:lang w:eastAsia="pl-PL"/>
              </w:rPr>
              <w:t>Forma aktywności</w:t>
            </w:r>
          </w:p>
        </w:tc>
        <w:tc>
          <w:tcPr>
            <w:tcW w:w="44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48772" w14:textId="77777777" w:rsidR="00CB2EFF" w:rsidRPr="00151C4D" w:rsidRDefault="00CB2EFF" w:rsidP="007B13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FF0000"/>
                <w:lang w:eastAsia="pl-PL"/>
              </w:rPr>
            </w:pPr>
            <w:r w:rsidRPr="00151C4D">
              <w:rPr>
                <w:rFonts w:ascii="Times New Roman" w:eastAsia="Times New Roman" w:hAnsi="Times New Roman"/>
                <w:b/>
                <w:color w:val="FF0000"/>
                <w:lang w:eastAsia="pl-PL"/>
              </w:rPr>
              <w:t>Średnia liczba godzin na zrealizowanie aktywności</w:t>
            </w:r>
          </w:p>
        </w:tc>
      </w:tr>
      <w:tr w:rsidR="00CB2EFF" w:rsidRPr="00151C4D" w14:paraId="5D968604" w14:textId="77777777" w:rsidTr="007B13D6">
        <w:tc>
          <w:tcPr>
            <w:tcW w:w="503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9A381" w14:textId="77777777" w:rsidR="00CB2EFF" w:rsidRPr="00151C4D" w:rsidRDefault="00CB2EFF" w:rsidP="007B13D6">
            <w:pPr>
              <w:spacing w:after="0" w:line="240" w:lineRule="auto"/>
              <w:rPr>
                <w:rFonts w:ascii="Times New Roman" w:eastAsia="Times New Roman" w:hAnsi="Times New Roman"/>
                <w:b/>
                <w:color w:val="FF0000"/>
                <w:lang w:eastAsia="pl-PL"/>
              </w:rPr>
            </w:pP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24A64" w14:textId="77777777" w:rsidR="00CB2EFF" w:rsidRPr="00151C4D" w:rsidRDefault="00CB2EFF" w:rsidP="007B13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FF0000"/>
                <w:lang w:eastAsia="pl-PL"/>
              </w:rPr>
            </w:pPr>
            <w:r w:rsidRPr="00151C4D">
              <w:rPr>
                <w:rFonts w:ascii="Times New Roman" w:eastAsia="Times New Roman" w:hAnsi="Times New Roman"/>
                <w:b/>
                <w:color w:val="FF0000"/>
                <w:lang w:eastAsia="pl-PL"/>
              </w:rPr>
              <w:t>[h]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CBB33" w14:textId="77777777" w:rsidR="00CB2EFF" w:rsidRPr="00151C4D" w:rsidRDefault="00CB2EFF" w:rsidP="007B13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FF0000"/>
                <w:lang w:eastAsia="pl-PL"/>
              </w:rPr>
            </w:pPr>
            <w:r w:rsidRPr="00151C4D">
              <w:rPr>
                <w:rFonts w:ascii="Times New Roman" w:eastAsia="Times New Roman" w:hAnsi="Times New Roman"/>
                <w:b/>
                <w:color w:val="FF0000"/>
                <w:lang w:eastAsia="pl-PL"/>
              </w:rPr>
              <w:t>ECTS</w:t>
            </w:r>
          </w:p>
        </w:tc>
      </w:tr>
      <w:tr w:rsidR="00CB2EFF" w:rsidRPr="00151C4D" w14:paraId="767F6963" w14:textId="77777777" w:rsidTr="007B13D6"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03645" w14:textId="77777777" w:rsidR="00CB2EFF" w:rsidRPr="00151C4D" w:rsidRDefault="00CB2EFF" w:rsidP="007B13D6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lang w:eastAsia="pl-PL"/>
              </w:rPr>
            </w:pPr>
            <w:r w:rsidRPr="00151C4D">
              <w:rPr>
                <w:rFonts w:ascii="Times New Roman" w:eastAsia="Times New Roman" w:hAnsi="Times New Roman"/>
                <w:color w:val="FF0000"/>
                <w:lang w:eastAsia="pl-PL"/>
              </w:rPr>
              <w:t>Godziny kontaktowe z nauczycielem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EE7B6" w14:textId="77777777" w:rsidR="00CB2EFF" w:rsidRPr="00151C4D" w:rsidRDefault="00CB2EFF" w:rsidP="007B13D6">
            <w:pPr>
              <w:spacing w:after="0" w:line="240" w:lineRule="auto"/>
              <w:rPr>
                <w:rFonts w:ascii="Times New Roman" w:hAnsi="Times New Roman"/>
                <w:bCs/>
                <w:color w:val="FF0000"/>
                <w:lang w:eastAsia="pl-PL"/>
              </w:rPr>
            </w:pPr>
            <w:r w:rsidRPr="00151C4D">
              <w:rPr>
                <w:rFonts w:ascii="Times New Roman" w:hAnsi="Times New Roman"/>
                <w:bCs/>
                <w:color w:val="FF0000"/>
                <w:lang w:eastAsia="pl-PL"/>
              </w:rPr>
              <w:t>wykład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BE14B" w14:textId="4EE76EE4" w:rsidR="00CB2EFF" w:rsidRPr="00151C4D" w:rsidRDefault="00497B01" w:rsidP="007B13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lang w:eastAsia="pl-PL"/>
              </w:rPr>
            </w:pPr>
            <w:r>
              <w:rPr>
                <w:rFonts w:ascii="Times New Roman" w:eastAsia="Times New Roman" w:hAnsi="Times New Roman"/>
                <w:color w:val="FF0000"/>
                <w:lang w:eastAsia="pl-PL"/>
              </w:rPr>
              <w:t>15</w:t>
            </w:r>
          </w:p>
          <w:p w14:paraId="3D9EF295" w14:textId="77777777" w:rsidR="00CB2EFF" w:rsidRPr="00151C4D" w:rsidRDefault="00CB2EFF" w:rsidP="007B13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lang w:eastAsia="pl-PL"/>
              </w:rPr>
            </w:pP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D0D2E" w14:textId="77777777" w:rsidR="00CB2EFF" w:rsidRPr="00151C4D" w:rsidRDefault="00CB2EFF" w:rsidP="007B13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lang w:eastAsia="pl-PL"/>
              </w:rPr>
            </w:pPr>
            <w:r>
              <w:rPr>
                <w:rFonts w:ascii="Times New Roman" w:eastAsia="Times New Roman" w:hAnsi="Times New Roman"/>
                <w:color w:val="FF0000"/>
                <w:lang w:eastAsia="pl-PL"/>
              </w:rPr>
              <w:t>1,2</w:t>
            </w:r>
          </w:p>
        </w:tc>
      </w:tr>
      <w:tr w:rsidR="00CB2EFF" w:rsidRPr="00151C4D" w14:paraId="4BCC1980" w14:textId="77777777" w:rsidTr="007B13D6"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AE657" w14:textId="77777777" w:rsidR="00CB2EFF" w:rsidRPr="00151C4D" w:rsidRDefault="00CB2EFF" w:rsidP="007B13D6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lang w:eastAsia="pl-PL"/>
              </w:rPr>
            </w:pPr>
            <w:r w:rsidRPr="00151C4D">
              <w:rPr>
                <w:rFonts w:ascii="Times New Roman" w:eastAsia="Times New Roman" w:hAnsi="Times New Roman"/>
                <w:color w:val="FF0000"/>
                <w:lang w:eastAsia="pl-PL"/>
              </w:rPr>
              <w:t>Godziny kontaktowe z nauczycielem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35653" w14:textId="77777777" w:rsidR="00CB2EFF" w:rsidRPr="00151C4D" w:rsidRDefault="00CB2EFF" w:rsidP="007B13D6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lang w:eastAsia="pl-PL"/>
              </w:rPr>
            </w:pPr>
            <w:r>
              <w:rPr>
                <w:rFonts w:ascii="Times New Roman" w:eastAsia="Times New Roman" w:hAnsi="Times New Roman"/>
                <w:color w:val="FF0000"/>
                <w:lang w:eastAsia="pl-PL"/>
              </w:rPr>
              <w:t>projekt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362E6" w14:textId="77777777" w:rsidR="00CB2EFF" w:rsidRPr="00151C4D" w:rsidRDefault="00CB2EFF" w:rsidP="007B13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lang w:eastAsia="pl-PL"/>
              </w:rPr>
            </w:pPr>
            <w:r>
              <w:rPr>
                <w:rFonts w:ascii="Times New Roman" w:eastAsia="Times New Roman" w:hAnsi="Times New Roman"/>
                <w:color w:val="FF0000"/>
                <w:lang w:eastAsia="pl-PL"/>
              </w:rPr>
              <w:t>30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60CF7" w14:textId="77777777" w:rsidR="00CB2EFF" w:rsidRPr="00151C4D" w:rsidRDefault="00CB2EFF" w:rsidP="007B13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lang w:eastAsia="pl-PL"/>
              </w:rPr>
            </w:pPr>
            <w:r>
              <w:rPr>
                <w:rFonts w:ascii="Times New Roman" w:eastAsia="Times New Roman" w:hAnsi="Times New Roman"/>
                <w:color w:val="FF0000"/>
                <w:lang w:eastAsia="pl-PL"/>
              </w:rPr>
              <w:t>1,2</w:t>
            </w:r>
          </w:p>
        </w:tc>
      </w:tr>
      <w:tr w:rsidR="00CB2EFF" w:rsidRPr="00151C4D" w14:paraId="4393DAD5" w14:textId="77777777" w:rsidTr="007B13D6">
        <w:tc>
          <w:tcPr>
            <w:tcW w:w="50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B1F0F" w14:textId="77777777" w:rsidR="00CB2EFF" w:rsidRPr="00151C4D" w:rsidRDefault="00CB2EFF" w:rsidP="007B13D6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lang w:eastAsia="pl-PL"/>
              </w:rPr>
            </w:pPr>
            <w:r w:rsidRPr="00151C4D">
              <w:rPr>
                <w:rFonts w:ascii="Times New Roman" w:eastAsia="Times New Roman" w:hAnsi="Times New Roman"/>
                <w:color w:val="FF0000"/>
                <w:lang w:eastAsia="pl-PL"/>
              </w:rPr>
              <w:t>Przygotowanie się do ćwiczeń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3814E" w14:textId="77777777" w:rsidR="00CB2EFF" w:rsidRPr="00151C4D" w:rsidRDefault="00CB2EFF" w:rsidP="007B13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lang w:eastAsia="pl-PL"/>
              </w:rPr>
            </w:pPr>
            <w:r>
              <w:rPr>
                <w:rFonts w:ascii="Times New Roman" w:eastAsia="Times New Roman" w:hAnsi="Times New Roman"/>
                <w:color w:val="FF0000"/>
                <w:lang w:eastAsia="pl-PL"/>
              </w:rPr>
              <w:t>27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454BF" w14:textId="77777777" w:rsidR="00CB2EFF" w:rsidRPr="00151C4D" w:rsidRDefault="00CB2EFF" w:rsidP="007B13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lang w:eastAsia="pl-PL"/>
              </w:rPr>
            </w:pPr>
            <w:r>
              <w:rPr>
                <w:rFonts w:ascii="Times New Roman" w:eastAsia="Times New Roman" w:hAnsi="Times New Roman"/>
                <w:color w:val="FF0000"/>
                <w:lang w:eastAsia="pl-PL"/>
              </w:rPr>
              <w:t>1,08</w:t>
            </w:r>
          </w:p>
        </w:tc>
      </w:tr>
      <w:tr w:rsidR="00CB2EFF" w:rsidRPr="00151C4D" w14:paraId="28E63AC2" w14:textId="77777777" w:rsidTr="007B13D6">
        <w:tc>
          <w:tcPr>
            <w:tcW w:w="50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F071B" w14:textId="77777777" w:rsidR="00CB2EFF" w:rsidRPr="00151C4D" w:rsidRDefault="00CB2EFF" w:rsidP="007B13D6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lang w:eastAsia="pl-PL"/>
              </w:rPr>
            </w:pPr>
            <w:r w:rsidRPr="00151C4D">
              <w:rPr>
                <w:rFonts w:ascii="Times New Roman" w:eastAsia="Times New Roman" w:hAnsi="Times New Roman"/>
                <w:color w:val="FF0000"/>
                <w:lang w:eastAsia="pl-PL"/>
              </w:rPr>
              <w:t>Przygotowanie do zaliczenia pisemnego i egzaminu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05598" w14:textId="33BC5884" w:rsidR="00CB2EFF" w:rsidRPr="00151C4D" w:rsidRDefault="00497B01" w:rsidP="007B13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lang w:eastAsia="pl-PL"/>
              </w:rPr>
            </w:pPr>
            <w:r>
              <w:rPr>
                <w:rFonts w:ascii="Times New Roman" w:eastAsia="Times New Roman" w:hAnsi="Times New Roman"/>
                <w:color w:val="FF0000"/>
                <w:lang w:eastAsia="pl-PL"/>
              </w:rPr>
              <w:t>30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0B0AA" w14:textId="3222CBAA" w:rsidR="00CB2EFF" w:rsidRPr="00151C4D" w:rsidRDefault="00497B01" w:rsidP="007B13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lang w:eastAsia="pl-PL"/>
              </w:rPr>
            </w:pPr>
            <w:r>
              <w:rPr>
                <w:rFonts w:ascii="Times New Roman" w:eastAsia="Times New Roman" w:hAnsi="Times New Roman"/>
                <w:color w:val="FF0000"/>
                <w:lang w:eastAsia="pl-PL"/>
              </w:rPr>
              <w:t>1,2</w:t>
            </w:r>
          </w:p>
        </w:tc>
      </w:tr>
      <w:tr w:rsidR="00CB2EFF" w:rsidRPr="00151C4D" w14:paraId="3300C811" w14:textId="77777777" w:rsidTr="007B13D6">
        <w:tc>
          <w:tcPr>
            <w:tcW w:w="50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8E584" w14:textId="77777777" w:rsidR="00CB2EFF" w:rsidRPr="00151C4D" w:rsidRDefault="00CB2EFF" w:rsidP="007B13D6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lang w:eastAsia="pl-PL"/>
              </w:rPr>
            </w:pPr>
            <w:r w:rsidRPr="00151C4D">
              <w:rPr>
                <w:rFonts w:ascii="Times New Roman" w:eastAsia="Times New Roman" w:hAnsi="Times New Roman"/>
                <w:color w:val="FF0000"/>
                <w:lang w:eastAsia="pl-PL"/>
              </w:rPr>
              <w:t>Zapoznanie z literaturą przedmiotu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9C5E8" w14:textId="77777777" w:rsidR="00CB2EFF" w:rsidRPr="00151C4D" w:rsidRDefault="00CB2EFF" w:rsidP="007B13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lang w:eastAsia="pl-PL"/>
              </w:rPr>
            </w:pPr>
            <w:r w:rsidRPr="00151C4D">
              <w:rPr>
                <w:rFonts w:ascii="Times New Roman" w:eastAsia="Times New Roman" w:hAnsi="Times New Roman"/>
                <w:color w:val="FF0000"/>
                <w:lang w:eastAsia="pl-PL"/>
              </w:rPr>
              <w:t>15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A1DA9" w14:textId="77777777" w:rsidR="00CB2EFF" w:rsidRPr="00151C4D" w:rsidRDefault="00CB2EFF" w:rsidP="007B13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lang w:eastAsia="pl-PL"/>
              </w:rPr>
            </w:pPr>
            <w:r w:rsidRPr="00151C4D">
              <w:rPr>
                <w:rFonts w:ascii="Times New Roman" w:eastAsia="Times New Roman" w:hAnsi="Times New Roman"/>
                <w:color w:val="FF0000"/>
                <w:lang w:eastAsia="pl-PL"/>
              </w:rPr>
              <w:t>0,6</w:t>
            </w:r>
          </w:p>
        </w:tc>
      </w:tr>
      <w:tr w:rsidR="00CB2EFF" w:rsidRPr="00151C4D" w14:paraId="3C437381" w14:textId="77777777" w:rsidTr="007B13D6">
        <w:tc>
          <w:tcPr>
            <w:tcW w:w="50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80EB1" w14:textId="77777777" w:rsidR="00CB2EFF" w:rsidRPr="00151C4D" w:rsidRDefault="00CB2EFF" w:rsidP="007B13D6">
            <w:pPr>
              <w:spacing w:after="0" w:line="240" w:lineRule="auto"/>
              <w:rPr>
                <w:rFonts w:ascii="Times New Roman" w:hAnsi="Times New Roman"/>
                <w:bCs/>
                <w:color w:val="FF0000"/>
                <w:lang w:eastAsia="pl-PL"/>
              </w:rPr>
            </w:pPr>
            <w:r w:rsidRPr="00151C4D">
              <w:rPr>
                <w:rFonts w:ascii="Times New Roman" w:hAnsi="Times New Roman"/>
                <w:bCs/>
                <w:color w:val="FF0000"/>
                <w:lang w:eastAsia="pl-PL"/>
              </w:rPr>
              <w:t>Konsultacje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85FF7" w14:textId="77777777" w:rsidR="00CB2EFF" w:rsidRPr="00151C4D" w:rsidRDefault="00CB2EFF" w:rsidP="007B13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lang w:eastAsia="pl-PL"/>
              </w:rPr>
            </w:pPr>
            <w:r w:rsidRPr="00151C4D">
              <w:rPr>
                <w:rFonts w:ascii="Times New Roman" w:eastAsia="Times New Roman" w:hAnsi="Times New Roman"/>
                <w:color w:val="FF0000"/>
                <w:lang w:eastAsia="pl-PL"/>
              </w:rPr>
              <w:t>5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63B07" w14:textId="77777777" w:rsidR="00CB2EFF" w:rsidRPr="00151C4D" w:rsidRDefault="00CB2EFF" w:rsidP="007B13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lang w:eastAsia="pl-PL"/>
              </w:rPr>
            </w:pPr>
            <w:r w:rsidRPr="00151C4D">
              <w:rPr>
                <w:rFonts w:ascii="Times New Roman" w:eastAsia="Times New Roman" w:hAnsi="Times New Roman"/>
                <w:color w:val="FF0000"/>
                <w:lang w:eastAsia="pl-PL"/>
              </w:rPr>
              <w:t>0,2</w:t>
            </w:r>
          </w:p>
        </w:tc>
      </w:tr>
      <w:tr w:rsidR="00CB2EFF" w:rsidRPr="00151C4D" w14:paraId="63C60B3F" w14:textId="77777777" w:rsidTr="007B13D6">
        <w:tc>
          <w:tcPr>
            <w:tcW w:w="50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2EE5D" w14:textId="77777777" w:rsidR="00CB2EFF" w:rsidRPr="00151C4D" w:rsidRDefault="00CB2EFF" w:rsidP="007B13D6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lang w:eastAsia="pl-PL"/>
              </w:rPr>
            </w:pPr>
            <w:r w:rsidRPr="00151C4D">
              <w:rPr>
                <w:rFonts w:ascii="Times New Roman" w:hAnsi="Times New Roman"/>
                <w:bCs/>
                <w:color w:val="FF0000"/>
                <w:lang w:eastAsia="pl-PL"/>
              </w:rPr>
              <w:t>Egzamin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F18BD" w14:textId="77777777" w:rsidR="00CB2EFF" w:rsidRPr="00151C4D" w:rsidRDefault="00CB2EFF" w:rsidP="007B13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lang w:eastAsia="pl-PL"/>
              </w:rPr>
            </w:pPr>
            <w:r w:rsidRPr="00151C4D">
              <w:rPr>
                <w:rFonts w:ascii="Times New Roman" w:eastAsia="Times New Roman" w:hAnsi="Times New Roman"/>
                <w:color w:val="FF0000"/>
                <w:lang w:eastAsia="pl-PL"/>
              </w:rPr>
              <w:t>3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4D1EC" w14:textId="77777777" w:rsidR="00CB2EFF" w:rsidRPr="00151C4D" w:rsidRDefault="00CB2EFF" w:rsidP="007B13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lang w:eastAsia="pl-PL"/>
              </w:rPr>
            </w:pPr>
            <w:r w:rsidRPr="00151C4D">
              <w:rPr>
                <w:rFonts w:ascii="Times New Roman" w:eastAsia="Times New Roman" w:hAnsi="Times New Roman"/>
                <w:color w:val="FF0000"/>
                <w:lang w:eastAsia="pl-PL"/>
              </w:rPr>
              <w:t>0,12</w:t>
            </w:r>
          </w:p>
        </w:tc>
      </w:tr>
      <w:tr w:rsidR="00CB2EFF" w:rsidRPr="00151C4D" w14:paraId="568D6EB7" w14:textId="77777777" w:rsidTr="007B13D6">
        <w:tc>
          <w:tcPr>
            <w:tcW w:w="50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A58C9" w14:textId="77777777" w:rsidR="00CB2EFF" w:rsidRPr="00151C4D" w:rsidRDefault="00CB2EFF" w:rsidP="007B13D6">
            <w:pPr>
              <w:spacing w:after="0" w:line="240" w:lineRule="auto"/>
              <w:rPr>
                <w:rFonts w:ascii="Times New Roman" w:eastAsia="Times New Roman" w:hAnsi="Times New Roman"/>
                <w:b/>
                <w:color w:val="FF0000"/>
                <w:lang w:eastAsia="pl-PL"/>
              </w:rPr>
            </w:pPr>
            <w:r w:rsidRPr="00151C4D">
              <w:rPr>
                <w:rFonts w:ascii="Times New Roman" w:eastAsia="Times New Roman" w:hAnsi="Times New Roman"/>
                <w:b/>
                <w:color w:val="FF0000"/>
                <w:lang w:eastAsia="pl-PL"/>
              </w:rPr>
              <w:t>SUMARYCZNA LICZBA PUNKTÓW ECTS</w:t>
            </w:r>
          </w:p>
          <w:p w14:paraId="051CFC40" w14:textId="77777777" w:rsidR="00CB2EFF" w:rsidRPr="00151C4D" w:rsidRDefault="00CB2EFF" w:rsidP="007B13D6">
            <w:pPr>
              <w:spacing w:after="0" w:line="240" w:lineRule="auto"/>
              <w:rPr>
                <w:rFonts w:ascii="Times New Roman" w:eastAsia="Times New Roman" w:hAnsi="Times New Roman"/>
                <w:b/>
                <w:color w:val="FF0000"/>
                <w:lang w:eastAsia="pl-PL"/>
              </w:rPr>
            </w:pPr>
            <w:r w:rsidRPr="00151C4D">
              <w:rPr>
                <w:rFonts w:ascii="Times New Roman" w:eastAsia="Times New Roman" w:hAnsi="Times New Roman"/>
                <w:b/>
                <w:color w:val="FF0000"/>
                <w:lang w:eastAsia="pl-PL"/>
              </w:rPr>
              <w:t>DLA PRZEDMIOTU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5E5F0" w14:textId="77777777" w:rsidR="00CB2EFF" w:rsidRPr="00151C4D" w:rsidRDefault="00CB2EFF" w:rsidP="007B13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lang w:eastAsia="pl-PL"/>
              </w:rPr>
            </w:pPr>
            <w:r w:rsidRPr="00151C4D">
              <w:rPr>
                <w:rFonts w:ascii="Times New Roman" w:eastAsia="Times New Roman" w:hAnsi="Times New Roman"/>
                <w:color w:val="FF0000"/>
                <w:lang w:eastAsia="pl-PL"/>
              </w:rPr>
              <w:t>1</w:t>
            </w:r>
            <w:r>
              <w:rPr>
                <w:rFonts w:ascii="Times New Roman" w:eastAsia="Times New Roman" w:hAnsi="Times New Roman"/>
                <w:color w:val="FF0000"/>
                <w:lang w:eastAsia="pl-PL"/>
              </w:rPr>
              <w:t>25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2F4FD" w14:textId="77777777" w:rsidR="00CB2EFF" w:rsidRPr="00151C4D" w:rsidRDefault="00CB2EFF" w:rsidP="007B13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lang w:eastAsia="pl-PL"/>
              </w:rPr>
            </w:pPr>
            <w:r>
              <w:rPr>
                <w:rFonts w:ascii="Times New Roman" w:eastAsia="Times New Roman" w:hAnsi="Times New Roman"/>
                <w:color w:val="FF0000"/>
                <w:lang w:eastAsia="pl-PL"/>
              </w:rPr>
              <w:t>5</w:t>
            </w:r>
            <w:r w:rsidRPr="00151C4D">
              <w:rPr>
                <w:rFonts w:ascii="Times New Roman" w:eastAsia="Times New Roman" w:hAnsi="Times New Roman"/>
                <w:color w:val="FF0000"/>
                <w:lang w:eastAsia="pl-PL"/>
              </w:rPr>
              <w:t xml:space="preserve"> ECTS</w:t>
            </w:r>
          </w:p>
        </w:tc>
      </w:tr>
    </w:tbl>
    <w:p w14:paraId="0AFF49E4" w14:textId="77777777" w:rsidR="006D44EB" w:rsidRPr="00904922" w:rsidRDefault="006D44EB" w:rsidP="00904922">
      <w:pPr>
        <w:spacing w:after="0" w:line="240" w:lineRule="auto"/>
        <w:rPr>
          <w:rFonts w:ascii="Times New Roman" w:hAnsi="Times New Roman"/>
          <w:b/>
          <w:bCs/>
        </w:rPr>
      </w:pPr>
    </w:p>
    <w:p w14:paraId="7EC26699" w14:textId="77777777" w:rsidR="006D44EB" w:rsidRPr="00904922" w:rsidRDefault="006D44EB" w:rsidP="00904922">
      <w:pPr>
        <w:spacing w:after="0" w:line="240" w:lineRule="auto"/>
        <w:rPr>
          <w:rFonts w:ascii="Times New Roman" w:hAnsi="Times New Roman"/>
          <w:b/>
          <w:bCs/>
        </w:rPr>
      </w:pPr>
      <w:r w:rsidRPr="00904922">
        <w:rPr>
          <w:rFonts w:ascii="Times New Roman" w:hAnsi="Times New Roman"/>
          <w:b/>
          <w:bCs/>
        </w:rPr>
        <w:t>LITERATURA PODSTAWOWA I UZUPEŁNIAJĄCA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9210"/>
      </w:tblGrid>
      <w:tr w:rsidR="006D44EB" w:rsidRPr="00904922" w14:paraId="29EB464F" w14:textId="77777777" w:rsidTr="00147E32">
        <w:tc>
          <w:tcPr>
            <w:tcW w:w="9210" w:type="dxa"/>
          </w:tcPr>
          <w:p w14:paraId="02E6F352" w14:textId="469D39AF" w:rsidR="006D44EB" w:rsidRPr="00904922" w:rsidRDefault="006D44EB" w:rsidP="00904922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904922">
              <w:rPr>
                <w:rFonts w:ascii="Times New Roman" w:hAnsi="Times New Roman"/>
                <w:b/>
              </w:rPr>
              <w:t xml:space="preserve">Literatura podstawowa </w:t>
            </w:r>
          </w:p>
          <w:p w14:paraId="71114E74" w14:textId="5034615A" w:rsidR="0081631E" w:rsidRPr="00904922" w:rsidRDefault="00904922" w:rsidP="00904922">
            <w:pPr>
              <w:spacing w:after="0" w:line="240" w:lineRule="auto"/>
              <w:jc w:val="both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/>
                <w:iCs/>
              </w:rPr>
              <w:lastRenderedPageBreak/>
              <w:t>1.</w:t>
            </w:r>
            <w:r w:rsidR="0081631E" w:rsidRPr="00904922">
              <w:rPr>
                <w:rFonts w:ascii="Times New Roman" w:hAnsi="Times New Roman"/>
                <w:i/>
                <w:iCs/>
              </w:rPr>
              <w:t>Zarządzanie nieruchomościami handlowymi</w:t>
            </w:r>
            <w:r w:rsidR="0081631E" w:rsidRPr="00904922">
              <w:rPr>
                <w:rFonts w:ascii="Times New Roman" w:hAnsi="Times New Roman"/>
                <w:iCs/>
              </w:rPr>
              <w:t>, Foryś Iwona (red.), Wydawnictwo:</w:t>
            </w:r>
            <w:r w:rsidR="0081631E" w:rsidRPr="00904922">
              <w:rPr>
                <w:rFonts w:ascii="Times New Roman" w:hAnsi="Times New Roman"/>
                <w:iCs/>
              </w:rPr>
              <w:tab/>
              <w:t>MT Biznes, 2014.</w:t>
            </w:r>
          </w:p>
          <w:p w14:paraId="3FFBA4CA" w14:textId="61D76D8F" w:rsidR="0081631E" w:rsidRPr="00904922" w:rsidRDefault="00904922" w:rsidP="00904922">
            <w:pPr>
              <w:spacing w:after="0" w:line="240" w:lineRule="auto"/>
              <w:jc w:val="both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2.</w:t>
            </w:r>
            <w:r w:rsidR="0081631E" w:rsidRPr="00904922">
              <w:rPr>
                <w:rFonts w:ascii="Times New Roman" w:hAnsi="Times New Roman"/>
                <w:iCs/>
              </w:rPr>
              <w:t xml:space="preserve">Jońska B., </w:t>
            </w:r>
            <w:r w:rsidR="0081631E" w:rsidRPr="00904922">
              <w:rPr>
                <w:rFonts w:ascii="Times New Roman" w:hAnsi="Times New Roman"/>
                <w:i/>
                <w:iCs/>
              </w:rPr>
              <w:t>Zarządzanie nieruchomościami komercyjnymi</w:t>
            </w:r>
            <w:r w:rsidR="0081631E" w:rsidRPr="00904922">
              <w:rPr>
                <w:rFonts w:ascii="Times New Roman" w:hAnsi="Times New Roman"/>
                <w:iCs/>
              </w:rPr>
              <w:t xml:space="preserve"> Wyd.2, Wydawnictwo: C.H.BECK, 2014.</w:t>
            </w:r>
          </w:p>
          <w:p w14:paraId="33EDB279" w14:textId="3F86E2E1" w:rsidR="006D44EB" w:rsidRPr="00904922" w:rsidRDefault="00904922" w:rsidP="00904922">
            <w:pPr>
              <w:spacing w:after="0" w:line="240" w:lineRule="auto"/>
              <w:jc w:val="both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3.</w:t>
            </w:r>
            <w:r w:rsidR="006D44EB" w:rsidRPr="00904922">
              <w:rPr>
                <w:rFonts w:ascii="Times New Roman" w:hAnsi="Times New Roman"/>
                <w:iCs/>
              </w:rPr>
              <w:t xml:space="preserve">Brzeski W.J.,  </w:t>
            </w:r>
            <w:r w:rsidR="006D44EB" w:rsidRPr="00904922">
              <w:rPr>
                <w:rFonts w:ascii="Times New Roman" w:hAnsi="Times New Roman"/>
                <w:i/>
                <w:iCs/>
              </w:rPr>
              <w:t>Nieruchomości w Polsce. Pośrednictwo i zarządzanie. Kompendium</w:t>
            </w:r>
            <w:r w:rsidR="006D44EB" w:rsidRPr="00904922">
              <w:rPr>
                <w:rFonts w:ascii="Times New Roman" w:hAnsi="Times New Roman"/>
                <w:iCs/>
              </w:rPr>
              <w:t>, WYD.2, EIN, 2008. (lub nowsze)</w:t>
            </w:r>
          </w:p>
          <w:p w14:paraId="40E4A4AC" w14:textId="79A84F2C" w:rsidR="006D44EB" w:rsidRPr="00904922" w:rsidRDefault="00904922" w:rsidP="00904922">
            <w:pPr>
              <w:spacing w:after="0" w:line="240" w:lineRule="auto"/>
              <w:jc w:val="both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4.</w:t>
            </w:r>
            <w:r w:rsidR="006D44EB" w:rsidRPr="00904922">
              <w:rPr>
                <w:rFonts w:ascii="Times New Roman" w:hAnsi="Times New Roman"/>
                <w:iCs/>
              </w:rPr>
              <w:t xml:space="preserve">Sobczak A., </w:t>
            </w:r>
            <w:r w:rsidR="006D44EB" w:rsidRPr="00904922">
              <w:rPr>
                <w:rFonts w:ascii="Times New Roman" w:hAnsi="Times New Roman"/>
                <w:i/>
                <w:iCs/>
              </w:rPr>
              <w:t>Plany zarządzania nieruchomościami</w:t>
            </w:r>
            <w:r w:rsidR="006D44EB" w:rsidRPr="00904922">
              <w:rPr>
                <w:rFonts w:ascii="Times New Roman" w:hAnsi="Times New Roman"/>
                <w:iCs/>
              </w:rPr>
              <w:t xml:space="preserve">, </w:t>
            </w:r>
            <w:proofErr w:type="spellStart"/>
            <w:r w:rsidR="006D44EB" w:rsidRPr="00904922">
              <w:rPr>
                <w:rFonts w:ascii="Times New Roman" w:hAnsi="Times New Roman"/>
                <w:iCs/>
              </w:rPr>
              <w:t>Poltext</w:t>
            </w:r>
            <w:proofErr w:type="spellEnd"/>
            <w:r w:rsidR="006D44EB" w:rsidRPr="00904922">
              <w:rPr>
                <w:rFonts w:ascii="Times New Roman" w:hAnsi="Times New Roman"/>
                <w:iCs/>
              </w:rPr>
              <w:t>, Warszawa 2010 (lub nowsze).</w:t>
            </w:r>
          </w:p>
          <w:p w14:paraId="1E8E36B9" w14:textId="14072D7F" w:rsidR="006D44EB" w:rsidRPr="00904922" w:rsidRDefault="00904922" w:rsidP="00904922">
            <w:pPr>
              <w:spacing w:after="0" w:line="240" w:lineRule="auto"/>
              <w:jc w:val="both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/>
                <w:iCs/>
              </w:rPr>
              <w:t>5.</w:t>
            </w:r>
            <w:r w:rsidR="006D44EB" w:rsidRPr="00904922">
              <w:rPr>
                <w:rFonts w:ascii="Times New Roman" w:hAnsi="Times New Roman"/>
                <w:i/>
                <w:iCs/>
              </w:rPr>
              <w:t>Zarządzanie Nieruchomościami</w:t>
            </w:r>
            <w:r w:rsidR="006D44EB" w:rsidRPr="00904922">
              <w:rPr>
                <w:rFonts w:ascii="Times New Roman" w:hAnsi="Times New Roman"/>
                <w:iCs/>
              </w:rPr>
              <w:t xml:space="preserve">,  </w:t>
            </w:r>
            <w:proofErr w:type="spellStart"/>
            <w:r w:rsidR="006D44EB" w:rsidRPr="00904922">
              <w:rPr>
                <w:rFonts w:ascii="Times New Roman" w:hAnsi="Times New Roman"/>
                <w:iCs/>
              </w:rPr>
              <w:t>Red.Z</w:t>
            </w:r>
            <w:proofErr w:type="spellEnd"/>
            <w:r w:rsidR="006D44EB" w:rsidRPr="00904922">
              <w:rPr>
                <w:rFonts w:ascii="Times New Roman" w:hAnsi="Times New Roman"/>
                <w:iCs/>
              </w:rPr>
              <w:t>. Bukowski, Wolters Kluwer, 2013</w:t>
            </w:r>
          </w:p>
          <w:p w14:paraId="50D621AF" w14:textId="442EBDDF" w:rsidR="006D44EB" w:rsidRPr="00904922" w:rsidRDefault="00904922" w:rsidP="00904922">
            <w:pPr>
              <w:spacing w:after="0" w:line="240" w:lineRule="auto"/>
              <w:jc w:val="both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6.</w:t>
            </w:r>
            <w:r w:rsidR="006D44EB" w:rsidRPr="00904922">
              <w:rPr>
                <w:rFonts w:ascii="Times New Roman" w:hAnsi="Times New Roman"/>
                <w:iCs/>
              </w:rPr>
              <w:t xml:space="preserve">Bończak-Kucharczyk E., </w:t>
            </w:r>
            <w:r w:rsidR="006D44EB" w:rsidRPr="00904922">
              <w:rPr>
                <w:rFonts w:ascii="Times New Roman" w:hAnsi="Times New Roman"/>
                <w:i/>
                <w:iCs/>
              </w:rPr>
              <w:t>Zarządzanie nieruchomościami mieszkaniowymi. Aspekty prawne i organizacyjne</w:t>
            </w:r>
            <w:r w:rsidR="006D44EB" w:rsidRPr="00904922">
              <w:rPr>
                <w:rFonts w:ascii="Times New Roman" w:hAnsi="Times New Roman"/>
                <w:iCs/>
              </w:rPr>
              <w:t>, Wolters Kluwer, Warszawa 2014</w:t>
            </w:r>
          </w:p>
          <w:p w14:paraId="41D7258B" w14:textId="661058B6" w:rsidR="006D44EB" w:rsidRPr="00904922" w:rsidRDefault="00904922" w:rsidP="00904922">
            <w:pPr>
              <w:spacing w:after="0" w:line="240" w:lineRule="auto"/>
              <w:jc w:val="both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7.</w:t>
            </w:r>
            <w:r w:rsidR="006D44EB" w:rsidRPr="00904922">
              <w:rPr>
                <w:rFonts w:ascii="Times New Roman" w:hAnsi="Times New Roman"/>
                <w:iCs/>
              </w:rPr>
              <w:t xml:space="preserve">Kucharska-Stasiak E., </w:t>
            </w:r>
            <w:r w:rsidR="006D44EB" w:rsidRPr="00904922">
              <w:rPr>
                <w:rFonts w:ascii="Times New Roman" w:hAnsi="Times New Roman"/>
                <w:i/>
                <w:iCs/>
              </w:rPr>
              <w:t>Zarządzanie nieruchomościami</w:t>
            </w:r>
            <w:r w:rsidR="006D44EB" w:rsidRPr="00904922">
              <w:rPr>
                <w:rFonts w:ascii="Times New Roman" w:hAnsi="Times New Roman"/>
                <w:iCs/>
              </w:rPr>
              <w:t xml:space="preserve">, </w:t>
            </w:r>
            <w:proofErr w:type="spellStart"/>
            <w:r w:rsidR="006D44EB" w:rsidRPr="00904922">
              <w:rPr>
                <w:rFonts w:ascii="Times New Roman" w:hAnsi="Times New Roman"/>
                <w:iCs/>
              </w:rPr>
              <w:t>Valor</w:t>
            </w:r>
            <w:proofErr w:type="spellEnd"/>
            <w:r w:rsidR="006D44EB" w:rsidRPr="00904922">
              <w:rPr>
                <w:rFonts w:ascii="Times New Roman" w:hAnsi="Times New Roman"/>
                <w:iCs/>
              </w:rPr>
              <w:t>, Łódź 2000. (lub nowsze)</w:t>
            </w:r>
          </w:p>
          <w:p w14:paraId="75C81FB5" w14:textId="4B314C66" w:rsidR="006D44EB" w:rsidRPr="00904922" w:rsidRDefault="00904922" w:rsidP="00904922">
            <w:pPr>
              <w:spacing w:after="0" w:line="240" w:lineRule="auto"/>
              <w:jc w:val="both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8.</w:t>
            </w:r>
            <w:r w:rsidR="006D44EB" w:rsidRPr="00904922">
              <w:rPr>
                <w:rFonts w:ascii="Times New Roman" w:hAnsi="Times New Roman"/>
                <w:iCs/>
              </w:rPr>
              <w:t xml:space="preserve">Kucharska – Stasiak E., </w:t>
            </w:r>
            <w:r w:rsidR="006D44EB" w:rsidRPr="00904922">
              <w:rPr>
                <w:rFonts w:ascii="Times New Roman" w:hAnsi="Times New Roman"/>
                <w:i/>
              </w:rPr>
              <w:t>Ekonomiczny wymiar nieruchomości</w:t>
            </w:r>
            <w:r w:rsidR="006D44EB" w:rsidRPr="00904922">
              <w:rPr>
                <w:rFonts w:ascii="Times New Roman" w:hAnsi="Times New Roman"/>
              </w:rPr>
              <w:t>, Wydawnictwo Naukowe PWN, 2016</w:t>
            </w:r>
          </w:p>
          <w:p w14:paraId="19755745" w14:textId="42447FE2" w:rsidR="006D44EB" w:rsidRPr="00904922" w:rsidRDefault="00904922" w:rsidP="0090492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9.</w:t>
            </w:r>
            <w:r w:rsidR="006D44EB" w:rsidRPr="00904922">
              <w:rPr>
                <w:rFonts w:ascii="Times New Roman" w:hAnsi="Times New Roman"/>
              </w:rPr>
              <w:t xml:space="preserve">G. Bieniek, S. Rudnicki, </w:t>
            </w:r>
            <w:r w:rsidR="006D44EB" w:rsidRPr="00904922">
              <w:rPr>
                <w:rFonts w:ascii="Times New Roman" w:hAnsi="Times New Roman"/>
                <w:i/>
              </w:rPr>
              <w:t>Nieruchomości. Problematyka prawna</w:t>
            </w:r>
            <w:r w:rsidR="006D44EB" w:rsidRPr="00904922">
              <w:rPr>
                <w:rFonts w:ascii="Times New Roman" w:hAnsi="Times New Roman"/>
              </w:rPr>
              <w:t xml:space="preserve">, </w:t>
            </w:r>
            <w:proofErr w:type="spellStart"/>
            <w:r w:rsidR="006D44EB" w:rsidRPr="00904922">
              <w:rPr>
                <w:rFonts w:ascii="Times New Roman" w:hAnsi="Times New Roman"/>
              </w:rPr>
              <w:t>LexisNexis</w:t>
            </w:r>
            <w:proofErr w:type="spellEnd"/>
            <w:r w:rsidR="006D44EB" w:rsidRPr="00904922">
              <w:rPr>
                <w:rFonts w:ascii="Times New Roman" w:hAnsi="Times New Roman"/>
              </w:rPr>
              <w:t>, Warszawa 2013</w:t>
            </w:r>
          </w:p>
          <w:p w14:paraId="45A1B6ED" w14:textId="38148AF9" w:rsidR="006D44EB" w:rsidRPr="00904922" w:rsidRDefault="00904922" w:rsidP="00904922">
            <w:pPr>
              <w:spacing w:after="0" w:line="240" w:lineRule="auto"/>
              <w:jc w:val="both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10.</w:t>
            </w:r>
            <w:r w:rsidR="006D44EB" w:rsidRPr="00904922">
              <w:rPr>
                <w:rFonts w:ascii="Times New Roman" w:hAnsi="Times New Roman"/>
                <w:iCs/>
              </w:rPr>
              <w:t xml:space="preserve">Gawron H: </w:t>
            </w:r>
            <w:r w:rsidR="006D44EB" w:rsidRPr="00904922">
              <w:rPr>
                <w:rFonts w:ascii="Times New Roman" w:hAnsi="Times New Roman"/>
                <w:i/>
                <w:iCs/>
              </w:rPr>
              <w:t>Analiza rynku nieruchomości</w:t>
            </w:r>
            <w:r w:rsidR="006D44EB" w:rsidRPr="00904922">
              <w:rPr>
                <w:rFonts w:ascii="Times New Roman" w:hAnsi="Times New Roman"/>
                <w:iCs/>
              </w:rPr>
              <w:t>. Wydawnictwo Uniwersytetu Ekonomicznego w Poznaniu. Poznań 2009(lub nowsze)</w:t>
            </w:r>
          </w:p>
          <w:p w14:paraId="67F3792A" w14:textId="7EBE44E0" w:rsidR="006D44EB" w:rsidRPr="00904922" w:rsidRDefault="00904922" w:rsidP="00904922">
            <w:pPr>
              <w:spacing w:after="0" w:line="240" w:lineRule="auto"/>
              <w:jc w:val="both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11.</w:t>
            </w:r>
            <w:r w:rsidR="006D44EB" w:rsidRPr="00904922">
              <w:rPr>
                <w:rFonts w:ascii="Times New Roman" w:hAnsi="Times New Roman"/>
                <w:iCs/>
              </w:rPr>
              <w:t xml:space="preserve">Gawron H: </w:t>
            </w:r>
            <w:r w:rsidR="006D44EB" w:rsidRPr="00904922">
              <w:rPr>
                <w:rFonts w:ascii="Times New Roman" w:hAnsi="Times New Roman"/>
                <w:i/>
                <w:iCs/>
              </w:rPr>
              <w:t>Przygotowywanie planu zarządzania nieruchomościami</w:t>
            </w:r>
            <w:r w:rsidR="006D44EB" w:rsidRPr="00904922">
              <w:rPr>
                <w:rFonts w:ascii="Times New Roman" w:hAnsi="Times New Roman"/>
                <w:iCs/>
              </w:rPr>
              <w:t>. Wydawnictwo Uniwersytetu Ekonomicznego w Poznaniu. Poznań 2009(lub nowsze)</w:t>
            </w:r>
          </w:p>
          <w:p w14:paraId="7360F4FD" w14:textId="77777777" w:rsidR="00904922" w:rsidRDefault="00904922" w:rsidP="00904922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14:paraId="027C1CA6" w14:textId="7F40C8B6" w:rsidR="006D44EB" w:rsidRPr="00904922" w:rsidRDefault="006D44EB" w:rsidP="00904922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904922">
              <w:rPr>
                <w:rFonts w:ascii="Times New Roman" w:hAnsi="Times New Roman"/>
                <w:b/>
              </w:rPr>
              <w:t>Literatura uzupełniająca</w:t>
            </w:r>
          </w:p>
          <w:p w14:paraId="6E63BE5B" w14:textId="3EB2ECC5" w:rsidR="006D44EB" w:rsidRPr="00904922" w:rsidRDefault="00904922" w:rsidP="00904922">
            <w:pPr>
              <w:spacing w:after="0" w:line="240" w:lineRule="auto"/>
              <w:jc w:val="both"/>
              <w:rPr>
                <w:rFonts w:ascii="Times New Roman" w:hAnsi="Times New Roman"/>
                <w:iCs/>
              </w:rPr>
            </w:pPr>
            <w:r w:rsidRPr="00904922">
              <w:rPr>
                <w:rFonts w:ascii="Times New Roman" w:hAnsi="Times New Roman"/>
                <w:iCs/>
              </w:rPr>
              <w:t>1.</w:t>
            </w:r>
            <w:r w:rsidR="006D44EB" w:rsidRPr="00904922">
              <w:rPr>
                <w:rFonts w:ascii="Times New Roman" w:hAnsi="Times New Roman"/>
                <w:iCs/>
              </w:rPr>
              <w:t xml:space="preserve">Ustawa Kodeks Cywilny z dn. </w:t>
            </w:r>
            <w:r w:rsidR="006D44EB" w:rsidRPr="00904922">
              <w:rPr>
                <w:rStyle w:val="ft"/>
                <w:rFonts w:ascii="Times New Roman" w:hAnsi="Times New Roman"/>
              </w:rPr>
              <w:t xml:space="preserve">23 kwietnia 1964 r. (Dz.U. 1964 nr 16 poz. 93. </w:t>
            </w:r>
            <w:r w:rsidR="006D44EB" w:rsidRPr="00904922">
              <w:rPr>
                <w:rStyle w:val="ft"/>
                <w:rFonts w:ascii="Times New Roman" w:hAnsi="Times New Roman"/>
              </w:rPr>
              <w:br/>
              <w:t>z późniejszymi zmianami)</w:t>
            </w:r>
          </w:p>
          <w:p w14:paraId="038A8FCB" w14:textId="2B074E4F" w:rsidR="006D44EB" w:rsidRPr="00904922" w:rsidRDefault="00904922" w:rsidP="00904922">
            <w:pPr>
              <w:spacing w:after="0" w:line="240" w:lineRule="auto"/>
              <w:rPr>
                <w:rFonts w:ascii="Times New Roman" w:hAnsi="Times New Roman"/>
                <w:iCs/>
              </w:rPr>
            </w:pPr>
            <w:r w:rsidRPr="00904922">
              <w:rPr>
                <w:rFonts w:ascii="Times New Roman" w:hAnsi="Times New Roman"/>
                <w:iCs/>
              </w:rPr>
              <w:t>2.</w:t>
            </w:r>
            <w:r w:rsidR="006D44EB" w:rsidRPr="00904922">
              <w:rPr>
                <w:rFonts w:ascii="Times New Roman" w:hAnsi="Times New Roman"/>
                <w:iCs/>
              </w:rPr>
              <w:t>Bryx M. (red.), W</w:t>
            </w:r>
            <w:r w:rsidR="006D44EB" w:rsidRPr="00904922">
              <w:rPr>
                <w:rFonts w:ascii="Times New Roman" w:hAnsi="Times New Roman"/>
                <w:i/>
                <w:iCs/>
              </w:rPr>
              <w:t>prowadzenie do zarządzania nieruchomością</w:t>
            </w:r>
            <w:r w:rsidR="006D44EB" w:rsidRPr="00904922">
              <w:rPr>
                <w:rFonts w:ascii="Times New Roman" w:hAnsi="Times New Roman"/>
                <w:iCs/>
              </w:rPr>
              <w:t xml:space="preserve">, </w:t>
            </w:r>
            <w:proofErr w:type="spellStart"/>
            <w:r w:rsidR="006D44EB" w:rsidRPr="00904922">
              <w:rPr>
                <w:rFonts w:ascii="Times New Roman" w:hAnsi="Times New Roman"/>
                <w:iCs/>
              </w:rPr>
              <w:t>Poltext</w:t>
            </w:r>
            <w:proofErr w:type="spellEnd"/>
            <w:r w:rsidR="006D44EB" w:rsidRPr="00904922">
              <w:rPr>
                <w:rFonts w:ascii="Times New Roman" w:hAnsi="Times New Roman"/>
                <w:iCs/>
              </w:rPr>
              <w:t xml:space="preserve">, Warszawa 2009 </w:t>
            </w:r>
          </w:p>
          <w:p w14:paraId="75BB03FC" w14:textId="7813A146" w:rsidR="006D44EB" w:rsidRPr="00904922" w:rsidRDefault="00904922" w:rsidP="00904922">
            <w:pPr>
              <w:spacing w:after="0" w:line="240" w:lineRule="auto"/>
              <w:rPr>
                <w:rFonts w:ascii="Times New Roman" w:hAnsi="Times New Roman"/>
                <w:iCs/>
                <w:lang w:val="en-US"/>
              </w:rPr>
            </w:pPr>
            <w:r w:rsidRPr="00904922">
              <w:rPr>
                <w:rFonts w:ascii="Times New Roman" w:hAnsi="Times New Roman"/>
                <w:iCs/>
                <w:lang w:val="en-US"/>
              </w:rPr>
              <w:t>3.</w:t>
            </w:r>
            <w:r w:rsidR="006D44EB" w:rsidRPr="00904922">
              <w:rPr>
                <w:rFonts w:ascii="Times New Roman" w:hAnsi="Times New Roman"/>
                <w:iCs/>
                <w:lang w:val="en-US"/>
              </w:rPr>
              <w:t>Gorzeń-Mitka I. Real Estate Markets Assessment in Country Risk Context: EU Baltic Countries Case, Proceedings of the 4th International Conference on European Integration 2018 (red.) STANICKOVA Michaela, MELECKY Lukas, KOVAROVA Eva, DVOROKOVA Katerina, Ostrava, VSB - Technical University of Ostrava, 2018, pp. 310-318</w:t>
            </w:r>
          </w:p>
          <w:p w14:paraId="2294BEF4" w14:textId="52067BAB" w:rsidR="006D44EB" w:rsidRPr="00904922" w:rsidRDefault="00904922" w:rsidP="00904922">
            <w:pPr>
              <w:spacing w:after="0" w:line="240" w:lineRule="auto"/>
              <w:rPr>
                <w:rFonts w:ascii="Times New Roman" w:hAnsi="Times New Roman"/>
                <w:iCs/>
                <w:lang w:val="en-US"/>
              </w:rPr>
            </w:pPr>
            <w:r w:rsidRPr="00904922">
              <w:rPr>
                <w:rFonts w:ascii="Times New Roman" w:hAnsi="Times New Roman"/>
                <w:iCs/>
                <w:lang w:val="en-US"/>
              </w:rPr>
              <w:t>4.</w:t>
            </w:r>
            <w:r w:rsidR="006D44EB" w:rsidRPr="00904922">
              <w:rPr>
                <w:rFonts w:ascii="Times New Roman" w:hAnsi="Times New Roman"/>
                <w:iCs/>
                <w:lang w:val="en-US"/>
              </w:rPr>
              <w:t xml:space="preserve">GORZEŃ-MITKA I., SKIBIŃSKI Andrzej, LEMAŃSKA-MAJDZIK Anna, Rating of European Housing Markets by Multi-Objective Evaluation Method Ostrava: VSB - Technical University of Ostrava, 2016, s. 263-272; (w 3rd International Conference on European Integration 2016, 19 do 20 </w:t>
            </w:r>
            <w:proofErr w:type="spellStart"/>
            <w:r w:rsidR="006D44EB" w:rsidRPr="00904922">
              <w:rPr>
                <w:rFonts w:ascii="Times New Roman" w:hAnsi="Times New Roman"/>
                <w:iCs/>
                <w:lang w:val="en-US"/>
              </w:rPr>
              <w:t>maja</w:t>
            </w:r>
            <w:proofErr w:type="spellEnd"/>
            <w:r w:rsidR="006D44EB" w:rsidRPr="00904922">
              <w:rPr>
                <w:rFonts w:ascii="Times New Roman" w:hAnsi="Times New Roman"/>
                <w:iCs/>
                <w:lang w:val="en-US"/>
              </w:rPr>
              <w:t xml:space="preserve"> 2016 r., Ostrava, </w:t>
            </w:r>
            <w:proofErr w:type="spellStart"/>
            <w:r w:rsidR="006D44EB" w:rsidRPr="00904922">
              <w:rPr>
                <w:rFonts w:ascii="Times New Roman" w:hAnsi="Times New Roman"/>
                <w:iCs/>
                <w:lang w:val="en-US"/>
              </w:rPr>
              <w:t>Czechy</w:t>
            </w:r>
            <w:proofErr w:type="spellEnd"/>
            <w:r w:rsidR="006D44EB" w:rsidRPr="00904922">
              <w:rPr>
                <w:rFonts w:ascii="Times New Roman" w:hAnsi="Times New Roman"/>
                <w:iCs/>
                <w:lang w:val="en-US"/>
              </w:rPr>
              <w:t>.</w:t>
            </w:r>
          </w:p>
          <w:p w14:paraId="3F6E5967" w14:textId="2509BFE4" w:rsidR="006D44EB" w:rsidRPr="00904922" w:rsidRDefault="00904922" w:rsidP="00904922">
            <w:pPr>
              <w:spacing w:after="0" w:line="240" w:lineRule="auto"/>
              <w:rPr>
                <w:rFonts w:ascii="Times New Roman" w:hAnsi="Times New Roman"/>
                <w:iCs/>
                <w:lang w:val="en-US"/>
              </w:rPr>
            </w:pPr>
            <w:r w:rsidRPr="00904922">
              <w:rPr>
                <w:rFonts w:ascii="Times New Roman" w:hAnsi="Times New Roman"/>
                <w:iCs/>
                <w:lang w:val="en-US"/>
              </w:rPr>
              <w:t>5.</w:t>
            </w:r>
            <w:r w:rsidR="006D44EB" w:rsidRPr="00904922">
              <w:rPr>
                <w:rFonts w:ascii="Times New Roman" w:hAnsi="Times New Roman"/>
                <w:iCs/>
                <w:lang w:val="en-US"/>
              </w:rPr>
              <w:t xml:space="preserve">Gorzeń-Mitka I. Assessment of market condition by multi-objective evaluation method. European real estate markets case”, IAC-MEM 2015, International Academic Conference on Management, Economics and Marketing in </w:t>
            </w:r>
            <w:proofErr w:type="spellStart"/>
            <w:r w:rsidR="006D44EB" w:rsidRPr="00904922">
              <w:rPr>
                <w:rFonts w:ascii="Times New Roman" w:hAnsi="Times New Roman"/>
                <w:iCs/>
                <w:lang w:val="en-US"/>
              </w:rPr>
              <w:t>Vien</w:t>
            </w:r>
            <w:proofErr w:type="spellEnd"/>
            <w:r w:rsidR="006D44EB" w:rsidRPr="00904922">
              <w:rPr>
                <w:rFonts w:ascii="Times New Roman" w:hAnsi="Times New Roman"/>
                <w:iCs/>
                <w:lang w:val="en-US"/>
              </w:rPr>
              <w:t xml:space="preserve">, Austria, Czech Institute of Academic Education. </w:t>
            </w:r>
          </w:p>
          <w:p w14:paraId="07689831" w14:textId="3C1B4CB3" w:rsidR="006D44EB" w:rsidRPr="00904922" w:rsidRDefault="00904922" w:rsidP="00904922">
            <w:pPr>
              <w:spacing w:after="0" w:line="240" w:lineRule="auto"/>
              <w:rPr>
                <w:rFonts w:ascii="Times New Roman" w:hAnsi="Times New Roman"/>
                <w:iCs/>
              </w:rPr>
            </w:pPr>
            <w:r w:rsidRPr="00904922">
              <w:rPr>
                <w:rFonts w:ascii="Times New Roman" w:hAnsi="Times New Roman"/>
                <w:iCs/>
              </w:rPr>
              <w:t>6.</w:t>
            </w:r>
            <w:r w:rsidR="006D44EB" w:rsidRPr="00904922">
              <w:rPr>
                <w:rFonts w:ascii="Times New Roman" w:hAnsi="Times New Roman"/>
                <w:iCs/>
              </w:rPr>
              <w:t>GORZEŃ-MITKA I., Dochód operacyjny netto jako element bieżącej analizy finansowej nieruchomości w planie zarządzania nieruchomością (w Zarządzanie kosztami przedsiębiorstwa w kontekście społecznej odpowiedzialności biznesu (red.) KOWALSKA Sylwia, RUBIK Jolanta Częstochowa: Wydawnictwo Wydziału Zarządzania Politechniki Częstochowskiej, 2016, s. 169-178.</w:t>
            </w:r>
          </w:p>
          <w:p w14:paraId="52A3461F" w14:textId="69D26800" w:rsidR="006D44EB" w:rsidRPr="00904922" w:rsidRDefault="00904922" w:rsidP="00904922">
            <w:pPr>
              <w:spacing w:after="0" w:line="240" w:lineRule="auto"/>
              <w:rPr>
                <w:rFonts w:ascii="Times New Roman" w:hAnsi="Times New Roman"/>
                <w:iCs/>
              </w:rPr>
            </w:pPr>
            <w:r w:rsidRPr="00904922">
              <w:rPr>
                <w:rFonts w:ascii="Times New Roman" w:hAnsi="Times New Roman"/>
                <w:iCs/>
              </w:rPr>
              <w:t>7.</w:t>
            </w:r>
            <w:r w:rsidR="006D44EB" w:rsidRPr="00904922">
              <w:rPr>
                <w:rFonts w:ascii="Times New Roman" w:hAnsi="Times New Roman"/>
                <w:iCs/>
              </w:rPr>
              <w:t>GORZEŃ-MITKA I. , Internet jako źródło informacji na rynku nieruchomości, Ekonomiczne Problemy Usług nr 123, 2016, s. 57-67; tab.bibliogr.poz.12. ISSN 1896-382X Open Access. Tytuł zeszytu: Obszary gospodarki elektronicznej.</w:t>
            </w:r>
          </w:p>
          <w:p w14:paraId="5CC6078D" w14:textId="5FFD5941" w:rsidR="003A7B51" w:rsidRPr="00904922" w:rsidRDefault="00904922" w:rsidP="00904922">
            <w:pPr>
              <w:spacing w:after="0" w:line="240" w:lineRule="auto"/>
              <w:rPr>
                <w:rFonts w:ascii="Times New Roman" w:hAnsi="Times New Roman"/>
                <w:iCs/>
              </w:rPr>
            </w:pPr>
            <w:r w:rsidRPr="00904922">
              <w:rPr>
                <w:rFonts w:ascii="Times New Roman" w:hAnsi="Times New Roman"/>
                <w:iCs/>
              </w:rPr>
              <w:t>8.</w:t>
            </w:r>
            <w:r w:rsidR="006D44EB" w:rsidRPr="00904922">
              <w:rPr>
                <w:rFonts w:ascii="Times New Roman" w:hAnsi="Times New Roman"/>
                <w:iCs/>
              </w:rPr>
              <w:t xml:space="preserve">Gorzeń-Mitka I. , Grabiec O., „Motywy zakupu mieszkań w świetle badań nabywców na lokalnym rynku nieruchomości mieszkaniowych”, Zeszyty Naukowe Wyższej Szkoły </w:t>
            </w:r>
            <w:proofErr w:type="spellStart"/>
            <w:r w:rsidR="006D44EB" w:rsidRPr="00904922">
              <w:rPr>
                <w:rFonts w:ascii="Times New Roman" w:hAnsi="Times New Roman"/>
                <w:iCs/>
              </w:rPr>
              <w:t>Humanitas</w:t>
            </w:r>
            <w:proofErr w:type="spellEnd"/>
            <w:r w:rsidR="006D44EB" w:rsidRPr="00904922">
              <w:rPr>
                <w:rFonts w:ascii="Times New Roman" w:hAnsi="Times New Roman"/>
                <w:iCs/>
              </w:rPr>
              <w:t>. Zarządzanie, T. 16, z.4, 2015, s.291-299</w:t>
            </w:r>
          </w:p>
          <w:p w14:paraId="341C8277" w14:textId="1D5FA42D" w:rsidR="003A7B51" w:rsidRPr="00904922" w:rsidRDefault="00904922" w:rsidP="00904922">
            <w:pPr>
              <w:spacing w:after="0" w:line="240" w:lineRule="auto"/>
              <w:rPr>
                <w:rFonts w:ascii="Times New Roman" w:hAnsi="Times New Roman"/>
                <w:iCs/>
              </w:rPr>
            </w:pPr>
            <w:r w:rsidRPr="00904922">
              <w:rPr>
                <w:rFonts w:ascii="Times New Roman" w:hAnsi="Times New Roman"/>
                <w:iCs/>
              </w:rPr>
              <w:t>9.</w:t>
            </w:r>
            <w:r w:rsidR="003A7B51" w:rsidRPr="00904922">
              <w:rPr>
                <w:rFonts w:ascii="Times New Roman" w:hAnsi="Times New Roman"/>
                <w:iCs/>
              </w:rPr>
              <w:t xml:space="preserve">Sipa M., Preferencje nabywców nieruchomości mieszkaniowych a inwestycje na rynku nieruchomości w: Działalność inwestycyjna na rynku nieruchomości. Red. Ławińska O., Sitek M. Wyd. Politechniki Częstochowskiej. Częstochowa 2013, s. 72-84. </w:t>
            </w:r>
          </w:p>
          <w:p w14:paraId="44C5EBB1" w14:textId="1AA8BCC3" w:rsidR="003A7B51" w:rsidRPr="00904922" w:rsidRDefault="00904922" w:rsidP="00904922">
            <w:pPr>
              <w:spacing w:after="0" w:line="240" w:lineRule="auto"/>
              <w:rPr>
                <w:rFonts w:ascii="Times New Roman" w:hAnsi="Times New Roman"/>
                <w:iCs/>
              </w:rPr>
            </w:pPr>
            <w:r w:rsidRPr="00904922">
              <w:rPr>
                <w:rFonts w:ascii="Times New Roman" w:hAnsi="Times New Roman"/>
                <w:iCs/>
                <w:lang w:val="en-US"/>
              </w:rPr>
              <w:t>10.</w:t>
            </w:r>
            <w:r w:rsidR="003A7B51" w:rsidRPr="00904922">
              <w:rPr>
                <w:rFonts w:ascii="Times New Roman" w:hAnsi="Times New Roman"/>
                <w:iCs/>
                <w:lang w:val="en-US"/>
              </w:rPr>
              <w:t xml:space="preserve">Sipa M., Cooperation of Small Enterprises with Their Environment in Innovative Processes in Organizations. </w:t>
            </w:r>
            <w:r w:rsidR="003A7B51" w:rsidRPr="00AF13C8">
              <w:rPr>
                <w:rFonts w:ascii="Times New Roman" w:hAnsi="Times New Roman"/>
                <w:iCs/>
              </w:rPr>
              <w:t xml:space="preserve">Ed. and </w:t>
            </w:r>
            <w:proofErr w:type="spellStart"/>
            <w:r w:rsidR="003A7B51" w:rsidRPr="00AF13C8">
              <w:rPr>
                <w:rFonts w:ascii="Times New Roman" w:hAnsi="Times New Roman"/>
                <w:iCs/>
              </w:rPr>
              <w:t>Scientific</w:t>
            </w:r>
            <w:proofErr w:type="spellEnd"/>
            <w:r w:rsidR="003A7B51" w:rsidRPr="00AF13C8">
              <w:rPr>
                <w:rFonts w:ascii="Times New Roman" w:hAnsi="Times New Roman"/>
                <w:iCs/>
              </w:rPr>
              <w:t xml:space="preserve"> </w:t>
            </w:r>
            <w:proofErr w:type="spellStart"/>
            <w:r w:rsidR="003A7B51" w:rsidRPr="00AF13C8">
              <w:rPr>
                <w:rFonts w:ascii="Times New Roman" w:hAnsi="Times New Roman"/>
                <w:iCs/>
              </w:rPr>
              <w:t>Elaboration</w:t>
            </w:r>
            <w:proofErr w:type="spellEnd"/>
            <w:r w:rsidR="003A7B51" w:rsidRPr="00AF13C8">
              <w:rPr>
                <w:rFonts w:ascii="Times New Roman" w:hAnsi="Times New Roman"/>
                <w:iCs/>
              </w:rPr>
              <w:t xml:space="preserve"> Stanisław Borkowski, Jacek </w:t>
            </w:r>
            <w:proofErr w:type="spellStart"/>
            <w:r w:rsidR="003A7B51" w:rsidRPr="00AF13C8">
              <w:rPr>
                <w:rFonts w:ascii="Times New Roman" w:hAnsi="Times New Roman"/>
                <w:iCs/>
              </w:rPr>
              <w:t>Selejdak</w:t>
            </w:r>
            <w:proofErr w:type="spellEnd"/>
            <w:r w:rsidR="003A7B51" w:rsidRPr="00AF13C8">
              <w:rPr>
                <w:rFonts w:ascii="Times New Roman" w:hAnsi="Times New Roman"/>
                <w:iCs/>
              </w:rPr>
              <w:t xml:space="preserve">. Oficyna Wydawnicza </w:t>
            </w:r>
            <w:proofErr w:type="spellStart"/>
            <w:r w:rsidR="003A7B51" w:rsidRPr="00AF13C8">
              <w:rPr>
                <w:rFonts w:ascii="Times New Roman" w:hAnsi="Times New Roman"/>
                <w:iCs/>
              </w:rPr>
              <w:t>Humanitas</w:t>
            </w:r>
            <w:proofErr w:type="spellEnd"/>
            <w:r w:rsidR="003A7B51" w:rsidRPr="00AF13C8">
              <w:rPr>
                <w:rFonts w:ascii="Times New Roman" w:hAnsi="Times New Roman"/>
                <w:iCs/>
              </w:rPr>
              <w:t>,  Sosnowiec 2009, 17-26.</w:t>
            </w:r>
          </w:p>
          <w:p w14:paraId="77EFC4AE" w14:textId="77777777" w:rsidR="00D83027" w:rsidRPr="00904922" w:rsidRDefault="00D83027" w:rsidP="00904922">
            <w:pPr>
              <w:spacing w:after="0" w:line="240" w:lineRule="auto"/>
              <w:ind w:left="720"/>
              <w:rPr>
                <w:rFonts w:ascii="Times New Roman" w:hAnsi="Times New Roman"/>
                <w:b/>
              </w:rPr>
            </w:pPr>
          </w:p>
          <w:p w14:paraId="4459502E" w14:textId="77777777" w:rsidR="006D44EB" w:rsidRPr="00904922" w:rsidRDefault="00856427" w:rsidP="00904922">
            <w:pPr>
              <w:spacing w:after="0" w:line="240" w:lineRule="auto"/>
              <w:ind w:left="720"/>
              <w:rPr>
                <w:rFonts w:ascii="Times New Roman" w:hAnsi="Times New Roman"/>
                <w:b/>
              </w:rPr>
            </w:pPr>
            <w:r w:rsidRPr="00904922">
              <w:rPr>
                <w:rFonts w:ascii="Times New Roman" w:hAnsi="Times New Roman"/>
                <w:b/>
              </w:rPr>
              <w:t>* Publikacje zwarte dostępne w zasobach bibliotecznych Politechniki Częstochowskiej, w przypadku ich braku możliwość wypożyczenia międzybibliotecznego.</w:t>
            </w:r>
          </w:p>
          <w:p w14:paraId="3165D00D" w14:textId="77777777" w:rsidR="00856427" w:rsidRPr="00904922" w:rsidRDefault="00856427" w:rsidP="00904922">
            <w:pPr>
              <w:spacing w:after="0" w:line="240" w:lineRule="auto"/>
              <w:ind w:left="720"/>
              <w:rPr>
                <w:rFonts w:ascii="Times New Roman" w:eastAsia="Times New Roman" w:hAnsi="Times New Roman"/>
                <w:lang w:eastAsia="pl-PL"/>
              </w:rPr>
            </w:pPr>
          </w:p>
        </w:tc>
      </w:tr>
    </w:tbl>
    <w:p w14:paraId="41F51865" w14:textId="77777777" w:rsidR="006D44EB" w:rsidRPr="00904922" w:rsidRDefault="006D44EB" w:rsidP="00904922">
      <w:pPr>
        <w:spacing w:after="0" w:line="240" w:lineRule="auto"/>
        <w:rPr>
          <w:rFonts w:ascii="Times New Roman" w:hAnsi="Times New Roman"/>
          <w:b/>
        </w:rPr>
      </w:pPr>
      <w:r w:rsidRPr="00904922">
        <w:rPr>
          <w:rFonts w:ascii="Times New Roman" w:hAnsi="Times New Roman"/>
          <w:b/>
          <w:bCs/>
        </w:rPr>
        <w:lastRenderedPageBreak/>
        <w:t>PROWADZĄCY PRZEDMIOT ( IMIĘ, NAZWISKO, ADRES E-MAIL)</w:t>
      </w:r>
    </w:p>
    <w:tbl>
      <w:tblPr>
        <w:tblW w:w="9857" w:type="dxa"/>
        <w:tblLayout w:type="fixed"/>
        <w:tblLook w:val="01E0" w:firstRow="1" w:lastRow="1" w:firstColumn="1" w:lastColumn="1" w:noHBand="0" w:noVBand="0"/>
      </w:tblPr>
      <w:tblGrid>
        <w:gridCol w:w="1989"/>
        <w:gridCol w:w="2299"/>
        <w:gridCol w:w="1586"/>
        <w:gridCol w:w="1523"/>
        <w:gridCol w:w="1510"/>
        <w:gridCol w:w="892"/>
        <w:gridCol w:w="58"/>
      </w:tblGrid>
      <w:tr w:rsidR="006D44EB" w:rsidRPr="00904922" w14:paraId="7F79A6F9" w14:textId="77777777" w:rsidTr="00147E32">
        <w:trPr>
          <w:gridAfter w:val="1"/>
          <w:wAfter w:w="58" w:type="dxa"/>
        </w:trPr>
        <w:tc>
          <w:tcPr>
            <w:tcW w:w="9799" w:type="dxa"/>
            <w:gridSpan w:val="6"/>
          </w:tcPr>
          <w:p w14:paraId="681C500D" w14:textId="77777777" w:rsidR="00CB2EFF" w:rsidRPr="00497B01" w:rsidRDefault="00CB2EFF" w:rsidP="00CB2EFF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CF0C87">
              <w:rPr>
                <w:rFonts w:ascii="Times New Roman" w:eastAsia="Times New Roman" w:hAnsi="Times New Roman"/>
                <w:lang w:eastAsia="pl-PL"/>
              </w:rPr>
              <w:t>1. dr inż. Iwona Gorzeń-Mitka</w:t>
            </w:r>
            <w:r w:rsidRPr="00CF0C87">
              <w:rPr>
                <w:rFonts w:ascii="Times New Roman" w:eastAsia="Times New Roman" w:hAnsi="Times New Roman"/>
                <w:lang w:eastAsia="pl-PL"/>
              </w:rPr>
              <w:tab/>
            </w:r>
            <w:r w:rsidRPr="00497B01">
              <w:rPr>
                <w:rFonts w:ascii="Times New Roman" w:eastAsia="Times New Roman" w:hAnsi="Times New Roman"/>
                <w:lang w:eastAsia="pl-PL"/>
              </w:rPr>
              <w:t>- i.gorzen-mitka@pcz.pl</w:t>
            </w:r>
          </w:p>
          <w:p w14:paraId="2137F870" w14:textId="77777777" w:rsidR="00CB2EFF" w:rsidRPr="00497B01" w:rsidRDefault="00CB2EFF" w:rsidP="00CB2EFF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497B01">
              <w:rPr>
                <w:rFonts w:ascii="Times New Roman" w:eastAsia="Times New Roman" w:hAnsi="Times New Roman"/>
                <w:lang w:eastAsia="pl-PL"/>
              </w:rPr>
              <w:t xml:space="preserve">2. dr inż. Monika </w:t>
            </w:r>
            <w:proofErr w:type="spellStart"/>
            <w:r w:rsidRPr="00497B01">
              <w:rPr>
                <w:rFonts w:ascii="Times New Roman" w:eastAsia="Times New Roman" w:hAnsi="Times New Roman"/>
                <w:lang w:eastAsia="pl-PL"/>
              </w:rPr>
              <w:t>Sipa</w:t>
            </w:r>
            <w:proofErr w:type="spellEnd"/>
            <w:r w:rsidRPr="00497B01">
              <w:rPr>
                <w:rFonts w:ascii="Times New Roman" w:eastAsia="Times New Roman" w:hAnsi="Times New Roman"/>
                <w:lang w:eastAsia="pl-PL"/>
              </w:rPr>
              <w:t xml:space="preserve"> </w:t>
            </w:r>
            <w:r w:rsidRPr="00497B01">
              <w:rPr>
                <w:rFonts w:ascii="Times New Roman" w:eastAsia="Times New Roman" w:hAnsi="Times New Roman"/>
                <w:lang w:eastAsia="pl-PL"/>
              </w:rPr>
              <w:tab/>
            </w:r>
            <w:r w:rsidRPr="00497B01">
              <w:rPr>
                <w:rFonts w:ascii="Times New Roman" w:eastAsia="Times New Roman" w:hAnsi="Times New Roman"/>
                <w:lang w:eastAsia="pl-PL"/>
              </w:rPr>
              <w:tab/>
              <w:t>- monika.sipa@pcz.pl</w:t>
            </w:r>
          </w:p>
          <w:p w14:paraId="351EF3BF" w14:textId="77777777" w:rsidR="006D44EB" w:rsidRPr="00904922" w:rsidRDefault="006D44EB" w:rsidP="00904922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</w:p>
        </w:tc>
      </w:tr>
      <w:tr w:rsidR="006D44EB" w:rsidRPr="00904922" w14:paraId="31EBE756" w14:textId="77777777" w:rsidTr="00147E32">
        <w:trPr>
          <w:gridAfter w:val="1"/>
          <w:wAfter w:w="58" w:type="dxa"/>
        </w:trPr>
        <w:tc>
          <w:tcPr>
            <w:tcW w:w="9799" w:type="dxa"/>
            <w:gridSpan w:val="6"/>
          </w:tcPr>
          <w:p w14:paraId="79078E52" w14:textId="77777777" w:rsidR="006D44EB" w:rsidRPr="00904922" w:rsidRDefault="006D44EB" w:rsidP="00904922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pl-PL"/>
              </w:rPr>
            </w:pPr>
            <w:r w:rsidRPr="00904922">
              <w:rPr>
                <w:rFonts w:ascii="Times New Roman" w:hAnsi="Times New Roman"/>
                <w:b/>
                <w:bCs/>
              </w:rPr>
              <w:lastRenderedPageBreak/>
              <w:t xml:space="preserve">MACIERZ REALIZACJI EFEKTÓW </w:t>
            </w:r>
            <w:r w:rsidR="001F37C8" w:rsidRPr="00904922">
              <w:rPr>
                <w:rFonts w:ascii="Times New Roman" w:hAnsi="Times New Roman"/>
                <w:b/>
              </w:rPr>
              <w:t>UCZENIA SIĘ</w:t>
            </w:r>
          </w:p>
        </w:tc>
      </w:tr>
      <w:tr w:rsidR="006D44EB" w:rsidRPr="00904922" w14:paraId="23CA3211" w14:textId="77777777" w:rsidTr="00147E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</w:tcPr>
          <w:p w14:paraId="42169859" w14:textId="77777777" w:rsidR="006D44EB" w:rsidRPr="00904922" w:rsidRDefault="006D44EB" w:rsidP="00904922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pl-PL"/>
              </w:rPr>
            </w:pPr>
            <w:r w:rsidRPr="00904922">
              <w:rPr>
                <w:rFonts w:ascii="Times New Roman" w:eastAsia="Times New Roman" w:hAnsi="Times New Roman"/>
                <w:b/>
                <w:bCs/>
                <w:lang w:eastAsia="pl-PL"/>
              </w:rPr>
              <w:t xml:space="preserve">Efekt </w:t>
            </w:r>
            <w:r w:rsidR="001F37C8" w:rsidRPr="00904922">
              <w:rPr>
                <w:rFonts w:ascii="Times New Roman" w:eastAsia="Times New Roman" w:hAnsi="Times New Roman"/>
                <w:b/>
                <w:bCs/>
                <w:lang w:eastAsia="pl-PL"/>
              </w:rPr>
              <w:t>uczenia się</w:t>
            </w:r>
          </w:p>
        </w:tc>
        <w:tc>
          <w:tcPr>
            <w:tcW w:w="2299" w:type="dxa"/>
          </w:tcPr>
          <w:p w14:paraId="77DF5A75" w14:textId="77777777" w:rsidR="006D44EB" w:rsidRPr="00904922" w:rsidRDefault="006D44EB" w:rsidP="00904922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pl-PL"/>
              </w:rPr>
            </w:pPr>
            <w:r w:rsidRPr="00904922">
              <w:rPr>
                <w:rFonts w:ascii="Times New Roman" w:eastAsia="Times New Roman" w:hAnsi="Times New Roman"/>
                <w:b/>
                <w:lang w:eastAsia="pl-PL"/>
              </w:rPr>
              <w:t xml:space="preserve">Odniesienie danego efektu do efektów </w:t>
            </w:r>
            <w:r w:rsidRPr="00904922">
              <w:rPr>
                <w:rFonts w:ascii="Times New Roman" w:eastAsia="Times New Roman" w:hAnsi="Times New Roman"/>
                <w:b/>
                <w:bCs/>
                <w:lang w:eastAsia="pl-PL"/>
              </w:rPr>
              <w:t>zdefiniowanych                    dla całego programu (efektów na danym kierunku)</w:t>
            </w:r>
          </w:p>
        </w:tc>
        <w:tc>
          <w:tcPr>
            <w:tcW w:w="1586" w:type="dxa"/>
          </w:tcPr>
          <w:p w14:paraId="4E9E2953" w14:textId="77777777" w:rsidR="006D44EB" w:rsidRPr="00904922" w:rsidRDefault="006D44EB" w:rsidP="00904922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pl-PL"/>
              </w:rPr>
            </w:pPr>
            <w:r w:rsidRPr="00904922">
              <w:rPr>
                <w:rFonts w:ascii="Times New Roman" w:eastAsia="Times New Roman" w:hAnsi="Times New Roman"/>
                <w:b/>
                <w:bCs/>
                <w:lang w:eastAsia="pl-PL"/>
              </w:rPr>
              <w:t>Cele przedmiotu</w:t>
            </w:r>
          </w:p>
        </w:tc>
        <w:tc>
          <w:tcPr>
            <w:tcW w:w="1523" w:type="dxa"/>
          </w:tcPr>
          <w:p w14:paraId="24A42182" w14:textId="77777777" w:rsidR="006D44EB" w:rsidRPr="00904922" w:rsidRDefault="006D44EB" w:rsidP="00904922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pl-PL"/>
              </w:rPr>
            </w:pPr>
            <w:r w:rsidRPr="00904922">
              <w:rPr>
                <w:rFonts w:ascii="Times New Roman" w:eastAsia="Times New Roman" w:hAnsi="Times New Roman"/>
                <w:b/>
                <w:bCs/>
                <w:lang w:eastAsia="pl-PL"/>
              </w:rPr>
              <w:t>Treści programowe</w:t>
            </w:r>
          </w:p>
        </w:tc>
        <w:tc>
          <w:tcPr>
            <w:tcW w:w="1510" w:type="dxa"/>
          </w:tcPr>
          <w:p w14:paraId="47A62F39" w14:textId="77777777" w:rsidR="006D44EB" w:rsidRPr="00904922" w:rsidRDefault="006D44EB" w:rsidP="00904922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pl-PL"/>
              </w:rPr>
            </w:pPr>
            <w:r w:rsidRPr="00904922">
              <w:rPr>
                <w:rFonts w:ascii="Times New Roman" w:eastAsia="Times New Roman" w:hAnsi="Times New Roman"/>
                <w:b/>
                <w:lang w:eastAsia="pl-PL"/>
              </w:rPr>
              <w:t>Narzędzia dydaktyczne</w:t>
            </w:r>
          </w:p>
        </w:tc>
        <w:tc>
          <w:tcPr>
            <w:tcW w:w="950" w:type="dxa"/>
            <w:gridSpan w:val="2"/>
          </w:tcPr>
          <w:p w14:paraId="4D6E83FC" w14:textId="77777777" w:rsidR="006D44EB" w:rsidRPr="00904922" w:rsidRDefault="006D44EB" w:rsidP="00904922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pl-PL"/>
              </w:rPr>
            </w:pPr>
            <w:r w:rsidRPr="00904922">
              <w:rPr>
                <w:rFonts w:ascii="Times New Roman" w:eastAsia="Times New Roman" w:hAnsi="Times New Roman"/>
                <w:b/>
                <w:bCs/>
                <w:lang w:eastAsia="pl-PL"/>
              </w:rPr>
              <w:t>Sposób oceny</w:t>
            </w:r>
          </w:p>
        </w:tc>
      </w:tr>
      <w:tr w:rsidR="006D44EB" w:rsidRPr="00904922" w14:paraId="254DF5DC" w14:textId="77777777" w:rsidTr="00147E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86"/>
        </w:trPr>
        <w:tc>
          <w:tcPr>
            <w:tcW w:w="1989" w:type="dxa"/>
          </w:tcPr>
          <w:p w14:paraId="1EEF6FA6" w14:textId="77777777" w:rsidR="006D44EB" w:rsidRPr="00904922" w:rsidRDefault="00D83027" w:rsidP="0090492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04922">
              <w:rPr>
                <w:rFonts w:ascii="Times New Roman" w:hAnsi="Times New Roman"/>
              </w:rPr>
              <w:t>EU</w:t>
            </w:r>
            <w:r w:rsidR="006D44EB" w:rsidRPr="00904922">
              <w:rPr>
                <w:rFonts w:ascii="Times New Roman" w:hAnsi="Times New Roman"/>
              </w:rPr>
              <w:t xml:space="preserve"> 1</w:t>
            </w:r>
          </w:p>
        </w:tc>
        <w:tc>
          <w:tcPr>
            <w:tcW w:w="2299" w:type="dxa"/>
          </w:tcPr>
          <w:p w14:paraId="629AF2FE" w14:textId="77777777" w:rsidR="006D44EB" w:rsidRPr="00904922" w:rsidRDefault="006D44EB" w:rsidP="00904922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904922">
              <w:rPr>
                <w:rFonts w:ascii="Times New Roman" w:eastAsia="Times New Roman" w:hAnsi="Times New Roman"/>
                <w:lang w:eastAsia="pl-PL"/>
              </w:rPr>
              <w:t>K_W01, K_W04, K_U01, K_U04, K_K03, K_K05</w:t>
            </w:r>
          </w:p>
        </w:tc>
        <w:tc>
          <w:tcPr>
            <w:tcW w:w="1586" w:type="dxa"/>
          </w:tcPr>
          <w:p w14:paraId="6D68E33F" w14:textId="77777777" w:rsidR="006D44EB" w:rsidRPr="00904922" w:rsidRDefault="006D44EB" w:rsidP="00904922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904922">
              <w:rPr>
                <w:rFonts w:ascii="Times New Roman" w:eastAsia="Times New Roman" w:hAnsi="Times New Roman"/>
                <w:lang w:eastAsia="pl-PL"/>
              </w:rPr>
              <w:t>C1, C2,C3</w:t>
            </w:r>
          </w:p>
        </w:tc>
        <w:tc>
          <w:tcPr>
            <w:tcW w:w="1523" w:type="dxa"/>
          </w:tcPr>
          <w:p w14:paraId="6BE2D415" w14:textId="11CFF40B" w:rsidR="006D44EB" w:rsidRPr="00904922" w:rsidRDefault="00064310" w:rsidP="00904922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AF13C8">
              <w:rPr>
                <w:rFonts w:ascii="Times New Roman" w:eastAsia="Times New Roman" w:hAnsi="Times New Roman"/>
                <w:color w:val="FF0000"/>
                <w:lang w:eastAsia="pl-PL"/>
              </w:rPr>
              <w:t>W1-W</w:t>
            </w:r>
            <w:r w:rsidR="00AF13C8" w:rsidRPr="00AF13C8">
              <w:rPr>
                <w:rFonts w:ascii="Times New Roman" w:eastAsia="Times New Roman" w:hAnsi="Times New Roman"/>
                <w:color w:val="FF0000"/>
                <w:lang w:eastAsia="pl-PL"/>
              </w:rPr>
              <w:t>15</w:t>
            </w:r>
            <w:r w:rsidR="006D44EB" w:rsidRPr="00904922">
              <w:rPr>
                <w:rFonts w:ascii="Times New Roman" w:eastAsia="Times New Roman" w:hAnsi="Times New Roman"/>
                <w:lang w:eastAsia="pl-PL"/>
              </w:rPr>
              <w:t xml:space="preserve">, </w:t>
            </w:r>
            <w:r w:rsidR="006D44EB" w:rsidRPr="00904922">
              <w:rPr>
                <w:rFonts w:ascii="Times New Roman" w:eastAsia="Times New Roman" w:hAnsi="Times New Roman"/>
                <w:lang w:eastAsia="pl-PL"/>
              </w:rPr>
              <w:br/>
              <w:t>C1-C30</w:t>
            </w:r>
          </w:p>
        </w:tc>
        <w:tc>
          <w:tcPr>
            <w:tcW w:w="1510" w:type="dxa"/>
          </w:tcPr>
          <w:p w14:paraId="77EF0E8E" w14:textId="77777777" w:rsidR="006D44EB" w:rsidRPr="00904922" w:rsidRDefault="006D44EB" w:rsidP="00904922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904922">
              <w:rPr>
                <w:rFonts w:ascii="Times New Roman" w:eastAsia="Times New Roman" w:hAnsi="Times New Roman"/>
                <w:lang w:eastAsia="pl-PL"/>
              </w:rPr>
              <w:t>1,2,3,4</w:t>
            </w:r>
          </w:p>
        </w:tc>
        <w:tc>
          <w:tcPr>
            <w:tcW w:w="950" w:type="dxa"/>
            <w:gridSpan w:val="2"/>
          </w:tcPr>
          <w:p w14:paraId="290E5134" w14:textId="77777777" w:rsidR="006D44EB" w:rsidRPr="00904922" w:rsidRDefault="006D44EB" w:rsidP="00904922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904922">
              <w:rPr>
                <w:rFonts w:ascii="Times New Roman" w:eastAsia="Times New Roman" w:hAnsi="Times New Roman"/>
                <w:lang w:eastAsia="pl-PL"/>
              </w:rPr>
              <w:t xml:space="preserve">F1, F2, P1, P2, </w:t>
            </w:r>
          </w:p>
        </w:tc>
      </w:tr>
      <w:tr w:rsidR="006D44EB" w:rsidRPr="00904922" w14:paraId="3E8ECF18" w14:textId="77777777" w:rsidTr="00147E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</w:tcPr>
          <w:p w14:paraId="3ADDB4B7" w14:textId="77777777" w:rsidR="006D44EB" w:rsidRPr="00904922" w:rsidRDefault="00D83027" w:rsidP="00904922">
            <w:pPr>
              <w:pStyle w:val="Nagwek2"/>
              <w:spacing w:after="0" w:line="240" w:lineRule="auto"/>
              <w:rPr>
                <w:rFonts w:eastAsia="Times New Roman"/>
                <w:b w:val="0"/>
                <w:bCs/>
                <w:sz w:val="22"/>
                <w:szCs w:val="22"/>
                <w:lang w:eastAsia="pl-PL"/>
              </w:rPr>
            </w:pPr>
            <w:r w:rsidRPr="00904922">
              <w:rPr>
                <w:b w:val="0"/>
                <w:sz w:val="22"/>
                <w:szCs w:val="22"/>
              </w:rPr>
              <w:t>EU</w:t>
            </w:r>
            <w:r w:rsidR="006D44EB" w:rsidRPr="00904922">
              <w:rPr>
                <w:b w:val="0"/>
                <w:sz w:val="22"/>
                <w:szCs w:val="22"/>
              </w:rPr>
              <w:t xml:space="preserve"> 2</w:t>
            </w:r>
          </w:p>
        </w:tc>
        <w:tc>
          <w:tcPr>
            <w:tcW w:w="2299" w:type="dxa"/>
          </w:tcPr>
          <w:p w14:paraId="666AA85F" w14:textId="77777777" w:rsidR="006D44EB" w:rsidRPr="00904922" w:rsidRDefault="006D44EB" w:rsidP="00904922">
            <w:pPr>
              <w:pStyle w:val="Tekstpodstawowy2"/>
              <w:spacing w:after="0"/>
              <w:rPr>
                <w:sz w:val="22"/>
                <w:szCs w:val="22"/>
              </w:rPr>
            </w:pPr>
            <w:r w:rsidRPr="00904922">
              <w:rPr>
                <w:sz w:val="22"/>
                <w:szCs w:val="22"/>
              </w:rPr>
              <w:t>K_W01, K_W04, K_U01, K_U04, K_K03, K_K05</w:t>
            </w:r>
          </w:p>
        </w:tc>
        <w:tc>
          <w:tcPr>
            <w:tcW w:w="1586" w:type="dxa"/>
          </w:tcPr>
          <w:p w14:paraId="24CA20D3" w14:textId="77777777" w:rsidR="006D44EB" w:rsidRPr="00904922" w:rsidRDefault="006D44EB" w:rsidP="00904922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904922">
              <w:rPr>
                <w:rFonts w:ascii="Times New Roman" w:eastAsia="Times New Roman" w:hAnsi="Times New Roman"/>
                <w:lang w:eastAsia="pl-PL"/>
              </w:rPr>
              <w:t>C1, C2,C3</w:t>
            </w:r>
          </w:p>
        </w:tc>
        <w:tc>
          <w:tcPr>
            <w:tcW w:w="1523" w:type="dxa"/>
          </w:tcPr>
          <w:p w14:paraId="795A1019" w14:textId="5D8000FD" w:rsidR="006D44EB" w:rsidRPr="00904922" w:rsidRDefault="00064310" w:rsidP="00904922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AF13C8">
              <w:rPr>
                <w:rFonts w:ascii="Times New Roman" w:eastAsia="Times New Roman" w:hAnsi="Times New Roman"/>
                <w:color w:val="FF0000"/>
                <w:lang w:eastAsia="pl-PL"/>
              </w:rPr>
              <w:t>W1-W</w:t>
            </w:r>
            <w:r w:rsidR="00AF13C8" w:rsidRPr="00AF13C8">
              <w:rPr>
                <w:rFonts w:ascii="Times New Roman" w:eastAsia="Times New Roman" w:hAnsi="Times New Roman"/>
                <w:color w:val="FF0000"/>
                <w:lang w:eastAsia="pl-PL"/>
              </w:rPr>
              <w:t>15</w:t>
            </w:r>
            <w:r w:rsidR="006D44EB" w:rsidRPr="00AF13C8">
              <w:rPr>
                <w:rFonts w:ascii="Times New Roman" w:eastAsia="Times New Roman" w:hAnsi="Times New Roman"/>
                <w:color w:val="FF0000"/>
                <w:lang w:eastAsia="pl-PL"/>
              </w:rPr>
              <w:t xml:space="preserve">, </w:t>
            </w:r>
            <w:r w:rsidR="006D44EB" w:rsidRPr="00904922">
              <w:rPr>
                <w:rFonts w:ascii="Times New Roman" w:eastAsia="Times New Roman" w:hAnsi="Times New Roman"/>
                <w:lang w:eastAsia="pl-PL"/>
              </w:rPr>
              <w:br/>
              <w:t>C1-C30</w:t>
            </w:r>
          </w:p>
        </w:tc>
        <w:tc>
          <w:tcPr>
            <w:tcW w:w="1510" w:type="dxa"/>
          </w:tcPr>
          <w:p w14:paraId="0F2879EF" w14:textId="77777777" w:rsidR="006D44EB" w:rsidRPr="00904922" w:rsidRDefault="006D44EB" w:rsidP="00904922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904922">
              <w:rPr>
                <w:rFonts w:ascii="Times New Roman" w:eastAsia="Times New Roman" w:hAnsi="Times New Roman"/>
                <w:lang w:eastAsia="pl-PL"/>
              </w:rPr>
              <w:t>1,2,3,4</w:t>
            </w:r>
          </w:p>
        </w:tc>
        <w:tc>
          <w:tcPr>
            <w:tcW w:w="950" w:type="dxa"/>
            <w:gridSpan w:val="2"/>
          </w:tcPr>
          <w:p w14:paraId="1EDA7A34" w14:textId="77777777" w:rsidR="006D44EB" w:rsidRPr="00904922" w:rsidRDefault="006D44EB" w:rsidP="00904922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904922">
              <w:rPr>
                <w:rFonts w:ascii="Times New Roman" w:eastAsia="Times New Roman" w:hAnsi="Times New Roman"/>
                <w:lang w:eastAsia="pl-PL"/>
              </w:rPr>
              <w:t>F1, F2, P1, P2,</w:t>
            </w:r>
          </w:p>
        </w:tc>
      </w:tr>
      <w:tr w:rsidR="006D44EB" w:rsidRPr="00904922" w14:paraId="4EE9CB6C" w14:textId="77777777" w:rsidTr="00147E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00"/>
        </w:trPr>
        <w:tc>
          <w:tcPr>
            <w:tcW w:w="1989" w:type="dxa"/>
          </w:tcPr>
          <w:p w14:paraId="07AB9A06" w14:textId="77777777" w:rsidR="006D44EB" w:rsidRPr="00904922" w:rsidRDefault="00D83027" w:rsidP="00904922">
            <w:pPr>
              <w:pStyle w:val="Nagwek2"/>
              <w:spacing w:after="0" w:line="240" w:lineRule="auto"/>
              <w:jc w:val="both"/>
              <w:rPr>
                <w:b w:val="0"/>
                <w:sz w:val="22"/>
                <w:szCs w:val="22"/>
              </w:rPr>
            </w:pPr>
            <w:r w:rsidRPr="00904922">
              <w:rPr>
                <w:b w:val="0"/>
                <w:sz w:val="22"/>
                <w:szCs w:val="22"/>
              </w:rPr>
              <w:t>EU</w:t>
            </w:r>
            <w:r w:rsidR="006D44EB" w:rsidRPr="00904922">
              <w:rPr>
                <w:b w:val="0"/>
                <w:sz w:val="22"/>
                <w:szCs w:val="22"/>
              </w:rPr>
              <w:t xml:space="preserve"> 3</w:t>
            </w:r>
          </w:p>
        </w:tc>
        <w:tc>
          <w:tcPr>
            <w:tcW w:w="2299" w:type="dxa"/>
          </w:tcPr>
          <w:p w14:paraId="5D408489" w14:textId="77777777" w:rsidR="006D44EB" w:rsidRPr="00904922" w:rsidRDefault="006D44EB" w:rsidP="00904922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904922">
              <w:rPr>
                <w:rFonts w:ascii="Times New Roman" w:eastAsia="Times New Roman" w:hAnsi="Times New Roman"/>
                <w:lang w:eastAsia="pl-PL"/>
              </w:rPr>
              <w:t xml:space="preserve">K_W01, K_W04, K_U01, K_U04, </w:t>
            </w:r>
            <w:bookmarkStart w:id="0" w:name="_GoBack"/>
            <w:bookmarkEnd w:id="0"/>
            <w:r w:rsidRPr="00904922">
              <w:rPr>
                <w:rFonts w:ascii="Times New Roman" w:eastAsia="Times New Roman" w:hAnsi="Times New Roman"/>
                <w:lang w:eastAsia="pl-PL"/>
              </w:rPr>
              <w:t>K_K03, K_K05</w:t>
            </w:r>
          </w:p>
        </w:tc>
        <w:tc>
          <w:tcPr>
            <w:tcW w:w="1586" w:type="dxa"/>
          </w:tcPr>
          <w:p w14:paraId="0F2969FE" w14:textId="77777777" w:rsidR="006D44EB" w:rsidRPr="00904922" w:rsidRDefault="006D44EB" w:rsidP="00904922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904922">
              <w:rPr>
                <w:rFonts w:ascii="Times New Roman" w:eastAsia="Times New Roman" w:hAnsi="Times New Roman"/>
                <w:lang w:eastAsia="pl-PL"/>
              </w:rPr>
              <w:t>C1, C2,C3</w:t>
            </w:r>
          </w:p>
        </w:tc>
        <w:tc>
          <w:tcPr>
            <w:tcW w:w="1523" w:type="dxa"/>
          </w:tcPr>
          <w:p w14:paraId="42D3F02B" w14:textId="6FE28659" w:rsidR="006D44EB" w:rsidRPr="00904922" w:rsidRDefault="006D44EB" w:rsidP="00904922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AF13C8">
              <w:rPr>
                <w:rFonts w:ascii="Times New Roman" w:eastAsia="Times New Roman" w:hAnsi="Times New Roman"/>
                <w:color w:val="FF0000"/>
                <w:lang w:eastAsia="pl-PL"/>
              </w:rPr>
              <w:t>W</w:t>
            </w:r>
            <w:r w:rsidR="00AF13C8" w:rsidRPr="00AF13C8">
              <w:rPr>
                <w:rFonts w:ascii="Times New Roman" w:eastAsia="Times New Roman" w:hAnsi="Times New Roman"/>
                <w:color w:val="FF0000"/>
                <w:lang w:eastAsia="pl-PL"/>
              </w:rPr>
              <w:t>2-5</w:t>
            </w:r>
            <w:r w:rsidRPr="00904922">
              <w:rPr>
                <w:rFonts w:ascii="Times New Roman" w:eastAsia="Times New Roman" w:hAnsi="Times New Roman"/>
                <w:lang w:eastAsia="pl-PL"/>
              </w:rPr>
              <w:t xml:space="preserve">, </w:t>
            </w:r>
            <w:r w:rsidRPr="00904922">
              <w:rPr>
                <w:rFonts w:ascii="Times New Roman" w:eastAsia="Times New Roman" w:hAnsi="Times New Roman"/>
                <w:lang w:eastAsia="pl-PL"/>
              </w:rPr>
              <w:br/>
              <w:t>C5-C10,C13-C14, C29-C30</w:t>
            </w:r>
          </w:p>
        </w:tc>
        <w:tc>
          <w:tcPr>
            <w:tcW w:w="1510" w:type="dxa"/>
          </w:tcPr>
          <w:p w14:paraId="57B1729E" w14:textId="77777777" w:rsidR="006D44EB" w:rsidRPr="00904922" w:rsidRDefault="006D44EB" w:rsidP="00904922">
            <w:pPr>
              <w:spacing w:after="0" w:line="240" w:lineRule="auto"/>
              <w:rPr>
                <w:rFonts w:ascii="Times New Roman" w:eastAsia="Times New Roman" w:hAnsi="Times New Roman"/>
                <w:lang w:val="en-US" w:eastAsia="pl-PL"/>
              </w:rPr>
            </w:pPr>
            <w:r w:rsidRPr="00904922">
              <w:rPr>
                <w:rFonts w:ascii="Times New Roman" w:eastAsia="Times New Roman" w:hAnsi="Times New Roman"/>
                <w:lang w:val="en-US" w:eastAsia="pl-PL"/>
              </w:rPr>
              <w:t>1,2,3,4</w:t>
            </w:r>
          </w:p>
        </w:tc>
        <w:tc>
          <w:tcPr>
            <w:tcW w:w="950" w:type="dxa"/>
            <w:gridSpan w:val="2"/>
          </w:tcPr>
          <w:p w14:paraId="4D86FECD" w14:textId="77777777" w:rsidR="006D44EB" w:rsidRPr="00904922" w:rsidRDefault="006D44EB" w:rsidP="00904922">
            <w:pPr>
              <w:spacing w:after="0" w:line="240" w:lineRule="auto"/>
              <w:rPr>
                <w:rFonts w:ascii="Times New Roman" w:eastAsia="Times New Roman" w:hAnsi="Times New Roman"/>
                <w:lang w:val="en-US" w:eastAsia="pl-PL"/>
              </w:rPr>
            </w:pPr>
            <w:r w:rsidRPr="00904922">
              <w:rPr>
                <w:rFonts w:ascii="Times New Roman" w:eastAsia="Times New Roman" w:hAnsi="Times New Roman"/>
                <w:lang w:val="en-US" w:eastAsia="pl-PL"/>
              </w:rPr>
              <w:t>F1, F2, P1, P2,</w:t>
            </w:r>
          </w:p>
        </w:tc>
      </w:tr>
      <w:tr w:rsidR="006D44EB" w:rsidRPr="00904922" w14:paraId="0CF84491" w14:textId="77777777" w:rsidTr="00147E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</w:tcPr>
          <w:p w14:paraId="7A2DDCFA" w14:textId="77777777" w:rsidR="006D44EB" w:rsidRPr="00904922" w:rsidRDefault="00D83027" w:rsidP="0090492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04922">
              <w:rPr>
                <w:rFonts w:ascii="Times New Roman" w:hAnsi="Times New Roman"/>
              </w:rPr>
              <w:t>EU</w:t>
            </w:r>
            <w:r w:rsidR="006D44EB" w:rsidRPr="00904922">
              <w:rPr>
                <w:rFonts w:ascii="Times New Roman" w:hAnsi="Times New Roman"/>
              </w:rPr>
              <w:t xml:space="preserve"> 4</w:t>
            </w:r>
          </w:p>
        </w:tc>
        <w:tc>
          <w:tcPr>
            <w:tcW w:w="2299" w:type="dxa"/>
          </w:tcPr>
          <w:p w14:paraId="4C834E7E" w14:textId="77777777" w:rsidR="006D44EB" w:rsidRPr="00904922" w:rsidRDefault="006D44EB" w:rsidP="00904922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904922">
              <w:rPr>
                <w:rFonts w:ascii="Times New Roman" w:eastAsia="Times New Roman" w:hAnsi="Times New Roman"/>
                <w:lang w:eastAsia="pl-PL"/>
              </w:rPr>
              <w:t>K_W01, K_W04, K_U01, K_U04, K_K03, K_K05</w:t>
            </w:r>
          </w:p>
        </w:tc>
        <w:tc>
          <w:tcPr>
            <w:tcW w:w="1586" w:type="dxa"/>
          </w:tcPr>
          <w:p w14:paraId="6467125C" w14:textId="77777777" w:rsidR="006D44EB" w:rsidRPr="00904922" w:rsidRDefault="006D44EB" w:rsidP="00904922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904922">
              <w:rPr>
                <w:rFonts w:ascii="Times New Roman" w:eastAsia="Times New Roman" w:hAnsi="Times New Roman"/>
                <w:lang w:eastAsia="pl-PL"/>
              </w:rPr>
              <w:t>C1, C2,C3</w:t>
            </w:r>
          </w:p>
        </w:tc>
        <w:tc>
          <w:tcPr>
            <w:tcW w:w="1523" w:type="dxa"/>
          </w:tcPr>
          <w:p w14:paraId="61384469" w14:textId="6D705F91" w:rsidR="006D44EB" w:rsidRPr="00904922" w:rsidRDefault="006D44EB" w:rsidP="00904922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AF13C8">
              <w:rPr>
                <w:rFonts w:ascii="Times New Roman" w:eastAsia="Times New Roman" w:hAnsi="Times New Roman"/>
                <w:color w:val="FF0000"/>
                <w:lang w:eastAsia="pl-PL"/>
              </w:rPr>
              <w:t>W</w:t>
            </w:r>
            <w:r w:rsidR="00AF13C8" w:rsidRPr="00AF13C8">
              <w:rPr>
                <w:rFonts w:ascii="Times New Roman" w:eastAsia="Times New Roman" w:hAnsi="Times New Roman"/>
                <w:color w:val="FF0000"/>
                <w:lang w:eastAsia="pl-PL"/>
              </w:rPr>
              <w:t>7-W10</w:t>
            </w:r>
            <w:r w:rsidRPr="00904922">
              <w:rPr>
                <w:rFonts w:ascii="Times New Roman" w:eastAsia="Times New Roman" w:hAnsi="Times New Roman"/>
                <w:lang w:eastAsia="pl-PL"/>
              </w:rPr>
              <w:t xml:space="preserve">, </w:t>
            </w:r>
            <w:r w:rsidRPr="00904922">
              <w:rPr>
                <w:rFonts w:ascii="Times New Roman" w:eastAsia="Times New Roman" w:hAnsi="Times New Roman"/>
                <w:lang w:eastAsia="pl-PL"/>
              </w:rPr>
              <w:br/>
              <w:t>C23-C30</w:t>
            </w:r>
          </w:p>
        </w:tc>
        <w:tc>
          <w:tcPr>
            <w:tcW w:w="1510" w:type="dxa"/>
          </w:tcPr>
          <w:p w14:paraId="46A56D0D" w14:textId="77777777" w:rsidR="006D44EB" w:rsidRPr="00904922" w:rsidRDefault="006D44EB" w:rsidP="00904922">
            <w:pPr>
              <w:spacing w:after="0" w:line="240" w:lineRule="auto"/>
              <w:rPr>
                <w:rFonts w:ascii="Times New Roman" w:eastAsia="Times New Roman" w:hAnsi="Times New Roman"/>
                <w:lang w:val="en-US" w:eastAsia="pl-PL"/>
              </w:rPr>
            </w:pPr>
            <w:r w:rsidRPr="00904922">
              <w:rPr>
                <w:rFonts w:ascii="Times New Roman" w:eastAsia="Times New Roman" w:hAnsi="Times New Roman"/>
                <w:lang w:val="en-US" w:eastAsia="pl-PL"/>
              </w:rPr>
              <w:t>1,2,3,4</w:t>
            </w:r>
          </w:p>
        </w:tc>
        <w:tc>
          <w:tcPr>
            <w:tcW w:w="950" w:type="dxa"/>
            <w:gridSpan w:val="2"/>
          </w:tcPr>
          <w:p w14:paraId="53555DB1" w14:textId="77777777" w:rsidR="006D44EB" w:rsidRPr="00904922" w:rsidRDefault="006D44EB" w:rsidP="00904922">
            <w:pPr>
              <w:spacing w:after="0" w:line="240" w:lineRule="auto"/>
              <w:rPr>
                <w:rFonts w:ascii="Times New Roman" w:eastAsia="Times New Roman" w:hAnsi="Times New Roman"/>
                <w:lang w:val="en-US" w:eastAsia="pl-PL"/>
              </w:rPr>
            </w:pPr>
            <w:r w:rsidRPr="00904922">
              <w:rPr>
                <w:rFonts w:ascii="Times New Roman" w:eastAsia="Times New Roman" w:hAnsi="Times New Roman"/>
                <w:lang w:val="en-US" w:eastAsia="pl-PL"/>
              </w:rPr>
              <w:t>F1, F2, P1, P2,</w:t>
            </w:r>
          </w:p>
        </w:tc>
      </w:tr>
      <w:tr w:rsidR="006D44EB" w:rsidRPr="00904922" w14:paraId="2566E337" w14:textId="77777777" w:rsidTr="00147E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</w:tcPr>
          <w:p w14:paraId="2B6B2C6B" w14:textId="77777777" w:rsidR="006D44EB" w:rsidRPr="00904922" w:rsidRDefault="00D83027" w:rsidP="0090492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04922">
              <w:rPr>
                <w:rFonts w:ascii="Times New Roman" w:hAnsi="Times New Roman"/>
              </w:rPr>
              <w:t>EU</w:t>
            </w:r>
            <w:r w:rsidR="006D44EB" w:rsidRPr="00904922">
              <w:rPr>
                <w:rFonts w:ascii="Times New Roman" w:hAnsi="Times New Roman"/>
              </w:rPr>
              <w:t>5</w:t>
            </w:r>
          </w:p>
        </w:tc>
        <w:tc>
          <w:tcPr>
            <w:tcW w:w="2299" w:type="dxa"/>
          </w:tcPr>
          <w:p w14:paraId="4993D21F" w14:textId="77777777" w:rsidR="006D44EB" w:rsidRPr="00904922" w:rsidRDefault="006D44EB" w:rsidP="00904922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904922">
              <w:rPr>
                <w:rFonts w:ascii="Times New Roman" w:eastAsia="Times New Roman" w:hAnsi="Times New Roman"/>
                <w:lang w:eastAsia="pl-PL"/>
              </w:rPr>
              <w:t>K_W01, K_W04, K_U01, K_U04, K_K03, K_K05</w:t>
            </w:r>
          </w:p>
        </w:tc>
        <w:tc>
          <w:tcPr>
            <w:tcW w:w="1586" w:type="dxa"/>
          </w:tcPr>
          <w:p w14:paraId="46F0D384" w14:textId="77777777" w:rsidR="006D44EB" w:rsidRPr="00904922" w:rsidRDefault="006D44EB" w:rsidP="00904922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904922">
              <w:rPr>
                <w:rFonts w:ascii="Times New Roman" w:eastAsia="Times New Roman" w:hAnsi="Times New Roman"/>
                <w:lang w:eastAsia="pl-PL"/>
              </w:rPr>
              <w:t>C1, C2,C3</w:t>
            </w:r>
          </w:p>
        </w:tc>
        <w:tc>
          <w:tcPr>
            <w:tcW w:w="1523" w:type="dxa"/>
          </w:tcPr>
          <w:p w14:paraId="1FEF4A25" w14:textId="77505251" w:rsidR="006D44EB" w:rsidRPr="00904922" w:rsidRDefault="006D44EB" w:rsidP="00904922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AF13C8">
              <w:rPr>
                <w:rFonts w:ascii="Times New Roman" w:eastAsia="Times New Roman" w:hAnsi="Times New Roman"/>
                <w:color w:val="FF0000"/>
                <w:lang w:eastAsia="pl-PL"/>
              </w:rPr>
              <w:t>W</w:t>
            </w:r>
            <w:r w:rsidR="00AF13C8" w:rsidRPr="00AF13C8">
              <w:rPr>
                <w:rFonts w:ascii="Times New Roman" w:eastAsia="Times New Roman" w:hAnsi="Times New Roman"/>
                <w:color w:val="FF0000"/>
                <w:lang w:eastAsia="pl-PL"/>
              </w:rPr>
              <w:t>7-W10</w:t>
            </w:r>
            <w:r w:rsidRPr="00904922">
              <w:rPr>
                <w:rFonts w:ascii="Times New Roman" w:eastAsia="Times New Roman" w:hAnsi="Times New Roman"/>
                <w:lang w:eastAsia="pl-PL"/>
              </w:rPr>
              <w:t xml:space="preserve">, </w:t>
            </w:r>
            <w:r w:rsidRPr="00904922">
              <w:rPr>
                <w:rFonts w:ascii="Times New Roman" w:eastAsia="Times New Roman" w:hAnsi="Times New Roman"/>
                <w:lang w:eastAsia="pl-PL"/>
              </w:rPr>
              <w:br/>
              <w:t>C23-C30</w:t>
            </w:r>
          </w:p>
        </w:tc>
        <w:tc>
          <w:tcPr>
            <w:tcW w:w="1510" w:type="dxa"/>
          </w:tcPr>
          <w:p w14:paraId="39FC2317" w14:textId="77777777" w:rsidR="006D44EB" w:rsidRPr="00904922" w:rsidRDefault="006D44EB" w:rsidP="00904922">
            <w:pPr>
              <w:spacing w:after="0" w:line="240" w:lineRule="auto"/>
              <w:rPr>
                <w:rFonts w:ascii="Times New Roman" w:eastAsia="Times New Roman" w:hAnsi="Times New Roman"/>
                <w:lang w:val="en-US" w:eastAsia="pl-PL"/>
              </w:rPr>
            </w:pPr>
            <w:r w:rsidRPr="00904922">
              <w:rPr>
                <w:rFonts w:ascii="Times New Roman" w:eastAsia="Times New Roman" w:hAnsi="Times New Roman"/>
                <w:lang w:val="en-US" w:eastAsia="pl-PL"/>
              </w:rPr>
              <w:t>1,2,3,4</w:t>
            </w:r>
          </w:p>
        </w:tc>
        <w:tc>
          <w:tcPr>
            <w:tcW w:w="950" w:type="dxa"/>
            <w:gridSpan w:val="2"/>
          </w:tcPr>
          <w:p w14:paraId="18DB054C" w14:textId="77777777" w:rsidR="006D44EB" w:rsidRPr="00904922" w:rsidRDefault="006D44EB" w:rsidP="00904922">
            <w:pPr>
              <w:spacing w:after="0" w:line="240" w:lineRule="auto"/>
              <w:rPr>
                <w:rFonts w:ascii="Times New Roman" w:eastAsia="Times New Roman" w:hAnsi="Times New Roman"/>
                <w:lang w:val="en-US" w:eastAsia="pl-PL"/>
              </w:rPr>
            </w:pPr>
            <w:r w:rsidRPr="00904922">
              <w:rPr>
                <w:rFonts w:ascii="Times New Roman" w:eastAsia="Times New Roman" w:hAnsi="Times New Roman"/>
                <w:lang w:val="en-US" w:eastAsia="pl-PL"/>
              </w:rPr>
              <w:t>F1, F2, P1, P2,</w:t>
            </w:r>
          </w:p>
        </w:tc>
      </w:tr>
    </w:tbl>
    <w:p w14:paraId="77278E11" w14:textId="77777777" w:rsidR="006D44EB" w:rsidRPr="00904922" w:rsidRDefault="006D44EB" w:rsidP="00904922">
      <w:pPr>
        <w:spacing w:after="0" w:line="240" w:lineRule="auto"/>
        <w:rPr>
          <w:rFonts w:ascii="Times New Roman" w:hAnsi="Times New Roman"/>
          <w:b/>
          <w:bCs/>
          <w:highlight w:val="yellow"/>
          <w:u w:val="single"/>
        </w:rPr>
      </w:pPr>
    </w:p>
    <w:p w14:paraId="43822141" w14:textId="77777777" w:rsidR="006D44EB" w:rsidRPr="00904922" w:rsidRDefault="006D44EB" w:rsidP="00904922">
      <w:pPr>
        <w:spacing w:after="0" w:line="240" w:lineRule="auto"/>
        <w:rPr>
          <w:rFonts w:ascii="Times New Roman" w:hAnsi="Times New Roman"/>
          <w:b/>
        </w:rPr>
      </w:pPr>
      <w:r w:rsidRPr="00904922">
        <w:rPr>
          <w:rFonts w:ascii="Times New Roman" w:hAnsi="Times New Roman"/>
          <w:b/>
          <w:bCs/>
        </w:rPr>
        <w:t>FORMY OCENY - SZCZEGÓŁY</w:t>
      </w:r>
    </w:p>
    <w:tbl>
      <w:tblPr>
        <w:tblW w:w="9781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134"/>
        <w:gridCol w:w="2268"/>
        <w:gridCol w:w="2127"/>
        <w:gridCol w:w="1984"/>
        <w:gridCol w:w="2268"/>
      </w:tblGrid>
      <w:tr w:rsidR="006D44EB" w:rsidRPr="00904922" w14:paraId="668412B3" w14:textId="77777777" w:rsidTr="00A2498C">
        <w:trPr>
          <w:trHeight w:hRule="exact" w:val="398"/>
        </w:trPr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24296D9" w14:textId="77777777" w:rsidR="006D44EB" w:rsidRPr="00904922" w:rsidRDefault="006D44EB" w:rsidP="0090492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FA1F3AC" w14:textId="77777777" w:rsidR="006D44EB" w:rsidRPr="00904922" w:rsidRDefault="006D44EB" w:rsidP="00904922">
            <w:pPr>
              <w:spacing w:after="0" w:line="240" w:lineRule="auto"/>
              <w:rPr>
                <w:rFonts w:ascii="Times New Roman" w:hAnsi="Times New Roman"/>
              </w:rPr>
            </w:pPr>
            <w:r w:rsidRPr="00904922">
              <w:rPr>
                <w:rFonts w:ascii="Times New Roman" w:hAnsi="Times New Roman"/>
                <w:b/>
                <w:bCs/>
              </w:rPr>
              <w:t>Na ocenę 2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30DFC9B" w14:textId="77777777" w:rsidR="006D44EB" w:rsidRPr="00904922" w:rsidRDefault="006D44EB" w:rsidP="00904922">
            <w:pPr>
              <w:spacing w:after="0" w:line="240" w:lineRule="auto"/>
              <w:rPr>
                <w:rFonts w:ascii="Times New Roman" w:hAnsi="Times New Roman"/>
              </w:rPr>
            </w:pPr>
            <w:r w:rsidRPr="00904922">
              <w:rPr>
                <w:rFonts w:ascii="Times New Roman" w:hAnsi="Times New Roman"/>
                <w:b/>
                <w:bCs/>
              </w:rPr>
              <w:t>Na ocenę 3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AA0882C" w14:textId="77777777" w:rsidR="006D44EB" w:rsidRPr="00904922" w:rsidRDefault="006D44EB" w:rsidP="00904922">
            <w:pPr>
              <w:spacing w:after="0" w:line="240" w:lineRule="auto"/>
              <w:rPr>
                <w:rFonts w:ascii="Times New Roman" w:hAnsi="Times New Roman"/>
              </w:rPr>
            </w:pPr>
            <w:r w:rsidRPr="00904922">
              <w:rPr>
                <w:rFonts w:ascii="Times New Roman" w:hAnsi="Times New Roman"/>
                <w:b/>
                <w:bCs/>
              </w:rPr>
              <w:t>Na ocenę 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B94CCDE" w14:textId="77777777" w:rsidR="006D44EB" w:rsidRPr="00904922" w:rsidRDefault="006D44EB" w:rsidP="00904922">
            <w:pPr>
              <w:spacing w:after="0" w:line="240" w:lineRule="auto"/>
              <w:rPr>
                <w:rFonts w:ascii="Times New Roman" w:hAnsi="Times New Roman"/>
              </w:rPr>
            </w:pPr>
            <w:r w:rsidRPr="00904922">
              <w:rPr>
                <w:rFonts w:ascii="Times New Roman" w:hAnsi="Times New Roman"/>
                <w:b/>
                <w:bCs/>
              </w:rPr>
              <w:t>Na ocenę 5</w:t>
            </w:r>
          </w:p>
        </w:tc>
      </w:tr>
      <w:tr w:rsidR="006D44EB" w:rsidRPr="00904922" w14:paraId="30138D3B" w14:textId="77777777" w:rsidTr="00A2498C">
        <w:trPr>
          <w:trHeight w:hRule="exact" w:val="2431"/>
        </w:trPr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3CE43C0" w14:textId="77777777" w:rsidR="006D44EB" w:rsidRPr="00904922" w:rsidRDefault="006D44EB" w:rsidP="00904922">
            <w:pPr>
              <w:spacing w:after="0" w:line="240" w:lineRule="auto"/>
              <w:rPr>
                <w:rFonts w:ascii="Times New Roman" w:hAnsi="Times New Roman"/>
              </w:rPr>
            </w:pPr>
            <w:r w:rsidRPr="00904922">
              <w:rPr>
                <w:rFonts w:ascii="Times New Roman" w:hAnsi="Times New Roman"/>
              </w:rPr>
              <w:t>Efekt 1</w:t>
            </w:r>
          </w:p>
          <w:p w14:paraId="4B0A1E13" w14:textId="77777777" w:rsidR="006D44EB" w:rsidRPr="00904922" w:rsidRDefault="006D44EB" w:rsidP="0090492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E30AC85" w14:textId="77777777" w:rsidR="006D44EB" w:rsidRPr="00904922" w:rsidRDefault="00A2498C" w:rsidP="00904922">
            <w:pPr>
              <w:spacing w:after="0" w:line="240" w:lineRule="auto"/>
              <w:rPr>
                <w:rFonts w:ascii="Times New Roman" w:hAnsi="Times New Roman"/>
              </w:rPr>
            </w:pPr>
            <w:r w:rsidRPr="00904922">
              <w:rPr>
                <w:rFonts w:ascii="Times New Roman" w:hAnsi="Times New Roman"/>
              </w:rPr>
              <w:t>Student nie zna specyfiki procesów zarządczych odnoszących się do nieruchomości komercyjnymi.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C57608F" w14:textId="77777777" w:rsidR="006D44EB" w:rsidRPr="00904922" w:rsidRDefault="00A2498C" w:rsidP="00904922">
            <w:pPr>
              <w:spacing w:after="0" w:line="240" w:lineRule="auto"/>
              <w:rPr>
                <w:rFonts w:ascii="Times New Roman" w:hAnsi="Times New Roman"/>
              </w:rPr>
            </w:pPr>
            <w:r w:rsidRPr="00904922">
              <w:rPr>
                <w:rFonts w:ascii="Times New Roman" w:hAnsi="Times New Roman"/>
              </w:rPr>
              <w:t>Student zna specyfikę procesów zarządczych odnoszących się do nieruchomości komercyjnymi</w:t>
            </w:r>
            <w:r w:rsidR="006D44EB" w:rsidRPr="00904922">
              <w:rPr>
                <w:rFonts w:ascii="Times New Roman" w:hAnsi="Times New Roman"/>
              </w:rPr>
              <w:t xml:space="preserve"> w stopniu ogólnym 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F1FF331" w14:textId="77777777" w:rsidR="006D44EB" w:rsidRPr="00904922" w:rsidRDefault="00A2498C" w:rsidP="00904922">
            <w:pPr>
              <w:spacing w:after="0" w:line="240" w:lineRule="auto"/>
              <w:rPr>
                <w:rFonts w:ascii="Times New Roman" w:hAnsi="Times New Roman"/>
              </w:rPr>
            </w:pPr>
            <w:r w:rsidRPr="00904922">
              <w:rPr>
                <w:rFonts w:ascii="Times New Roman" w:hAnsi="Times New Roman"/>
              </w:rPr>
              <w:t xml:space="preserve">Student zna specyfikę procesów zarządczych odnoszących się do nieruchomości komercyjnymi </w:t>
            </w:r>
            <w:r w:rsidR="006D44EB" w:rsidRPr="00904922">
              <w:rPr>
                <w:rFonts w:ascii="Times New Roman" w:hAnsi="Times New Roman"/>
              </w:rPr>
              <w:t>w stopniu szczegółowym.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7C15CD7" w14:textId="77777777" w:rsidR="006D44EB" w:rsidRPr="00904922" w:rsidRDefault="00A2498C" w:rsidP="00904922">
            <w:pPr>
              <w:spacing w:after="0" w:line="240" w:lineRule="auto"/>
              <w:rPr>
                <w:rFonts w:ascii="Times New Roman" w:hAnsi="Times New Roman"/>
              </w:rPr>
            </w:pPr>
            <w:r w:rsidRPr="00904922">
              <w:rPr>
                <w:rFonts w:ascii="Times New Roman" w:hAnsi="Times New Roman"/>
              </w:rPr>
              <w:t xml:space="preserve">Student zna specyfikę procesów zarządczych odnoszących się do nieruchomości komercyjnymi </w:t>
            </w:r>
            <w:r w:rsidR="006D44EB" w:rsidRPr="00904922">
              <w:rPr>
                <w:rFonts w:ascii="Times New Roman" w:hAnsi="Times New Roman"/>
              </w:rPr>
              <w:t>w stopniu  szczegółowym  ilustrując to przykładami z praktyki gospodarczej.</w:t>
            </w:r>
          </w:p>
        </w:tc>
      </w:tr>
      <w:tr w:rsidR="006D44EB" w:rsidRPr="00904922" w14:paraId="129E6498" w14:textId="77777777" w:rsidTr="00A2498C">
        <w:trPr>
          <w:trHeight w:hRule="exact" w:val="2823"/>
        </w:trPr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91DE433" w14:textId="77777777" w:rsidR="006D44EB" w:rsidRPr="00904922" w:rsidRDefault="006D44EB" w:rsidP="00904922">
            <w:pPr>
              <w:spacing w:after="0" w:line="240" w:lineRule="auto"/>
              <w:rPr>
                <w:rFonts w:ascii="Times New Roman" w:hAnsi="Times New Roman"/>
              </w:rPr>
            </w:pPr>
            <w:r w:rsidRPr="00904922">
              <w:rPr>
                <w:rFonts w:ascii="Times New Roman" w:hAnsi="Times New Roman"/>
              </w:rPr>
              <w:t>Efekt 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AC87B95" w14:textId="77777777" w:rsidR="006D44EB" w:rsidRPr="00904922" w:rsidRDefault="00A2498C" w:rsidP="00904922">
            <w:pPr>
              <w:spacing w:after="0" w:line="240" w:lineRule="auto"/>
              <w:rPr>
                <w:rFonts w:ascii="Times New Roman" w:hAnsi="Times New Roman"/>
              </w:rPr>
            </w:pPr>
            <w:r w:rsidRPr="00904922">
              <w:rPr>
                <w:rFonts w:ascii="Times New Roman" w:hAnsi="Times New Roman"/>
              </w:rPr>
              <w:t>Student nie potrafi rozpoznawać wybranych problemów związanych z zarządzaniem nieruchomościami komercyjnymi.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839AAC4" w14:textId="77777777" w:rsidR="006D44EB" w:rsidRPr="00904922" w:rsidRDefault="00A2498C" w:rsidP="00904922">
            <w:pPr>
              <w:spacing w:after="0" w:line="240" w:lineRule="auto"/>
              <w:rPr>
                <w:rFonts w:ascii="Times New Roman" w:hAnsi="Times New Roman"/>
              </w:rPr>
            </w:pPr>
            <w:r w:rsidRPr="00904922">
              <w:rPr>
                <w:rFonts w:ascii="Times New Roman" w:hAnsi="Times New Roman"/>
              </w:rPr>
              <w:t xml:space="preserve">Student potrafi rozpoznawać wybrane problemy związane z zarządzaniem nieruchomościami komercyjnymi </w:t>
            </w:r>
            <w:r w:rsidR="006D44EB" w:rsidRPr="00904922">
              <w:rPr>
                <w:rFonts w:ascii="Times New Roman" w:hAnsi="Times New Roman"/>
              </w:rPr>
              <w:t>w stopniu ogólnym.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758FE69" w14:textId="77777777" w:rsidR="006D44EB" w:rsidRPr="00904922" w:rsidRDefault="00A2498C" w:rsidP="00904922">
            <w:pPr>
              <w:spacing w:after="0" w:line="240" w:lineRule="auto"/>
              <w:rPr>
                <w:rFonts w:ascii="Times New Roman" w:hAnsi="Times New Roman"/>
              </w:rPr>
            </w:pPr>
            <w:r w:rsidRPr="00904922">
              <w:rPr>
                <w:rFonts w:ascii="Times New Roman" w:hAnsi="Times New Roman"/>
              </w:rPr>
              <w:t xml:space="preserve">Student potrafi rozpoznawać wybrane problemy związane z zarządzaniem nieruchomościami komercyjnymi w stopniu szczegółowym. 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C2500D9" w14:textId="77777777" w:rsidR="006D44EB" w:rsidRPr="00904922" w:rsidRDefault="00A2498C" w:rsidP="00904922">
            <w:pPr>
              <w:pStyle w:val="Nagwek2"/>
              <w:spacing w:after="0" w:line="240" w:lineRule="auto"/>
              <w:rPr>
                <w:b w:val="0"/>
                <w:sz w:val="22"/>
                <w:szCs w:val="22"/>
              </w:rPr>
            </w:pPr>
            <w:r w:rsidRPr="00904922">
              <w:rPr>
                <w:b w:val="0"/>
                <w:sz w:val="22"/>
                <w:szCs w:val="22"/>
              </w:rPr>
              <w:t xml:space="preserve">Student potrafi rozpoznawać wybrane problemy związane z zarządzaniem nieruchomościami komercyjnymi i zaproponować rozwiązania naprawcze </w:t>
            </w:r>
            <w:r w:rsidR="006D44EB" w:rsidRPr="00904922">
              <w:rPr>
                <w:b w:val="0"/>
                <w:sz w:val="22"/>
                <w:szCs w:val="22"/>
              </w:rPr>
              <w:t>w stopniu szczegółowym ilustrując to przykładami.</w:t>
            </w:r>
          </w:p>
        </w:tc>
      </w:tr>
      <w:tr w:rsidR="006D44EB" w:rsidRPr="00904922" w14:paraId="05FC58A1" w14:textId="77777777" w:rsidTr="00A2498C">
        <w:trPr>
          <w:trHeight w:hRule="exact" w:val="2126"/>
        </w:trPr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185D3F0" w14:textId="77777777" w:rsidR="006D44EB" w:rsidRPr="00904922" w:rsidRDefault="006D44EB" w:rsidP="00904922">
            <w:pPr>
              <w:spacing w:after="0" w:line="240" w:lineRule="auto"/>
              <w:rPr>
                <w:rFonts w:ascii="Times New Roman" w:hAnsi="Times New Roman"/>
              </w:rPr>
            </w:pPr>
            <w:r w:rsidRPr="00904922">
              <w:rPr>
                <w:rFonts w:ascii="Times New Roman" w:hAnsi="Times New Roman"/>
              </w:rPr>
              <w:lastRenderedPageBreak/>
              <w:t>Efekt 3</w:t>
            </w:r>
          </w:p>
          <w:p w14:paraId="66208B48" w14:textId="77777777" w:rsidR="006D44EB" w:rsidRPr="00904922" w:rsidRDefault="006D44EB" w:rsidP="00904922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098C34FB" w14:textId="77777777" w:rsidR="006D44EB" w:rsidRPr="00904922" w:rsidRDefault="006D44EB" w:rsidP="0090492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2D94345" w14:textId="77777777" w:rsidR="006D44EB" w:rsidRPr="00904922" w:rsidRDefault="00A2498C" w:rsidP="00904922">
            <w:pPr>
              <w:spacing w:after="0" w:line="240" w:lineRule="auto"/>
              <w:rPr>
                <w:rFonts w:ascii="Times New Roman" w:hAnsi="Times New Roman"/>
                <w:highlight w:val="yellow"/>
              </w:rPr>
            </w:pPr>
            <w:r w:rsidRPr="00904922">
              <w:rPr>
                <w:rFonts w:ascii="Times New Roman" w:hAnsi="Times New Roman"/>
              </w:rPr>
              <w:t>Student nie ma wiedzy na temat  podstaw problematyki prawnej zarządzania nieruchomościami komercyjnymi.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3F68FD9" w14:textId="77777777" w:rsidR="006D44EB" w:rsidRPr="00904922" w:rsidRDefault="00A2498C" w:rsidP="00904922">
            <w:pPr>
              <w:spacing w:after="0" w:line="240" w:lineRule="auto"/>
              <w:rPr>
                <w:rFonts w:ascii="Times New Roman" w:hAnsi="Times New Roman"/>
                <w:highlight w:val="yellow"/>
              </w:rPr>
            </w:pPr>
            <w:r w:rsidRPr="00904922">
              <w:rPr>
                <w:rFonts w:ascii="Times New Roman" w:hAnsi="Times New Roman"/>
              </w:rPr>
              <w:t xml:space="preserve">Student ma ogólną wiedzę na temat  podstaw problematyki prawnej zarządzania nieruchomościami komercyjnymi. 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4F9533E" w14:textId="77777777" w:rsidR="006D44EB" w:rsidRPr="00904922" w:rsidRDefault="00A2498C" w:rsidP="00904922">
            <w:pPr>
              <w:spacing w:after="0" w:line="240" w:lineRule="auto"/>
              <w:rPr>
                <w:rFonts w:ascii="Times New Roman" w:hAnsi="Times New Roman"/>
              </w:rPr>
            </w:pPr>
            <w:r w:rsidRPr="00904922">
              <w:rPr>
                <w:rFonts w:ascii="Times New Roman" w:hAnsi="Times New Roman"/>
              </w:rPr>
              <w:t xml:space="preserve">Student ma wiedzę szczegółową na temat  podstaw problematyki prawnej zarządzania nieruchomościami komercyjnymi. 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BFB6271" w14:textId="77777777" w:rsidR="006D44EB" w:rsidRPr="00904922" w:rsidRDefault="00A2498C" w:rsidP="00904922">
            <w:pPr>
              <w:spacing w:after="0" w:line="240" w:lineRule="auto"/>
              <w:rPr>
                <w:rFonts w:ascii="Times New Roman" w:hAnsi="Times New Roman"/>
              </w:rPr>
            </w:pPr>
            <w:r w:rsidRPr="00904922">
              <w:rPr>
                <w:rFonts w:ascii="Times New Roman" w:hAnsi="Times New Roman"/>
              </w:rPr>
              <w:t>Student ma wiedzę szczegółową na temat  podstaw problematyki prawnej zarządzania nieruchomościami komercyjnymi i potrafi z</w:t>
            </w:r>
            <w:r w:rsidR="006D44EB" w:rsidRPr="00904922">
              <w:rPr>
                <w:rFonts w:ascii="Times New Roman" w:hAnsi="Times New Roman"/>
              </w:rPr>
              <w:t>ilustr</w:t>
            </w:r>
            <w:r w:rsidRPr="00904922">
              <w:rPr>
                <w:rFonts w:ascii="Times New Roman" w:hAnsi="Times New Roman"/>
              </w:rPr>
              <w:t>ować to przykładami</w:t>
            </w:r>
            <w:r w:rsidR="006D44EB" w:rsidRPr="00904922">
              <w:rPr>
                <w:rFonts w:ascii="Times New Roman" w:hAnsi="Times New Roman"/>
              </w:rPr>
              <w:t>.</w:t>
            </w:r>
          </w:p>
        </w:tc>
      </w:tr>
      <w:tr w:rsidR="006D44EB" w:rsidRPr="00904922" w14:paraId="042B1B5B" w14:textId="77777777" w:rsidTr="00A2498C">
        <w:trPr>
          <w:trHeight w:hRule="exact" w:val="2692"/>
        </w:trPr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CE0C838" w14:textId="77777777" w:rsidR="006D44EB" w:rsidRPr="00904922" w:rsidRDefault="006D44EB" w:rsidP="00904922">
            <w:pPr>
              <w:spacing w:after="0" w:line="240" w:lineRule="auto"/>
              <w:rPr>
                <w:rFonts w:ascii="Times New Roman" w:hAnsi="Times New Roman"/>
              </w:rPr>
            </w:pPr>
            <w:r w:rsidRPr="00904922">
              <w:rPr>
                <w:rFonts w:ascii="Times New Roman" w:hAnsi="Times New Roman"/>
              </w:rPr>
              <w:t>Efekt 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66DDADF" w14:textId="77777777" w:rsidR="006D44EB" w:rsidRPr="00904922" w:rsidRDefault="00A2498C" w:rsidP="00904922">
            <w:pPr>
              <w:spacing w:after="0" w:line="240" w:lineRule="auto"/>
              <w:rPr>
                <w:rFonts w:ascii="Times New Roman" w:hAnsi="Times New Roman"/>
              </w:rPr>
            </w:pPr>
            <w:r w:rsidRPr="00904922">
              <w:rPr>
                <w:rFonts w:ascii="Times New Roman" w:hAnsi="Times New Roman"/>
              </w:rPr>
              <w:t>Student nie potrafi sporządzać analiz na potrzeby przygotowania planu zarządzania nieruchomością komercyjnych.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F725E47" w14:textId="77777777" w:rsidR="006D44EB" w:rsidRPr="00904922" w:rsidRDefault="00A2498C" w:rsidP="00904922">
            <w:pPr>
              <w:spacing w:after="0" w:line="240" w:lineRule="auto"/>
              <w:rPr>
                <w:rFonts w:ascii="Times New Roman" w:hAnsi="Times New Roman"/>
              </w:rPr>
            </w:pPr>
            <w:r w:rsidRPr="00904922">
              <w:rPr>
                <w:rFonts w:ascii="Times New Roman" w:hAnsi="Times New Roman"/>
              </w:rPr>
              <w:t>Student potrafi sporządzać wybrane analizy na potrzeby przygotowania planu zarządzania nieruchomością komercyjnych</w:t>
            </w:r>
            <w:r w:rsidR="00D83027" w:rsidRPr="00904922">
              <w:rPr>
                <w:rFonts w:ascii="Times New Roman" w:hAnsi="Times New Roman"/>
              </w:rPr>
              <w:t xml:space="preserve"> </w:t>
            </w:r>
            <w:r w:rsidR="006D44EB" w:rsidRPr="00904922">
              <w:rPr>
                <w:rFonts w:ascii="Times New Roman" w:hAnsi="Times New Roman"/>
                <w:bCs/>
              </w:rPr>
              <w:t>w podstawowym zakresie.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197854A" w14:textId="77777777" w:rsidR="006D44EB" w:rsidRPr="00904922" w:rsidRDefault="00A2498C" w:rsidP="00904922">
            <w:pPr>
              <w:spacing w:after="0" w:line="240" w:lineRule="auto"/>
              <w:rPr>
                <w:rFonts w:ascii="Times New Roman" w:hAnsi="Times New Roman"/>
              </w:rPr>
            </w:pPr>
            <w:r w:rsidRPr="00904922">
              <w:rPr>
                <w:rFonts w:ascii="Times New Roman" w:hAnsi="Times New Roman"/>
              </w:rPr>
              <w:t>Student potrafi sporządzać wybrane analizy na potrzeby przygotowania planu zarządzania nieruchomością komercyjnych</w:t>
            </w:r>
            <w:r w:rsidR="00D83027" w:rsidRPr="00904922">
              <w:rPr>
                <w:rFonts w:ascii="Times New Roman" w:hAnsi="Times New Roman"/>
              </w:rPr>
              <w:t xml:space="preserve"> </w:t>
            </w:r>
            <w:r w:rsidR="006D44EB" w:rsidRPr="00904922">
              <w:rPr>
                <w:rFonts w:ascii="Times New Roman" w:hAnsi="Times New Roman"/>
                <w:bCs/>
              </w:rPr>
              <w:t>w rozszerzonym zakresie.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CE123E7" w14:textId="77777777" w:rsidR="006D44EB" w:rsidRPr="00904922" w:rsidRDefault="00A2498C" w:rsidP="00904922">
            <w:pPr>
              <w:spacing w:after="0" w:line="240" w:lineRule="auto"/>
              <w:rPr>
                <w:rFonts w:ascii="Times New Roman" w:hAnsi="Times New Roman"/>
              </w:rPr>
            </w:pPr>
            <w:r w:rsidRPr="00904922">
              <w:rPr>
                <w:rFonts w:ascii="Times New Roman" w:hAnsi="Times New Roman"/>
              </w:rPr>
              <w:t>Student potrafi sporządzać wybrane analizy na potrzeby przygotowania planu zarządzania nieruchomością komercyjnych</w:t>
            </w:r>
            <w:r w:rsidR="006D44EB" w:rsidRPr="00904922">
              <w:rPr>
                <w:rFonts w:ascii="Times New Roman" w:hAnsi="Times New Roman"/>
                <w:bCs/>
              </w:rPr>
              <w:t xml:space="preserve"> w szerokim zakresie </w:t>
            </w:r>
            <w:r w:rsidR="006D44EB" w:rsidRPr="00904922">
              <w:rPr>
                <w:rFonts w:ascii="Times New Roman" w:hAnsi="Times New Roman"/>
              </w:rPr>
              <w:t xml:space="preserve">dla wybranej nieruchomości.  </w:t>
            </w:r>
          </w:p>
        </w:tc>
      </w:tr>
      <w:tr w:rsidR="006D44EB" w:rsidRPr="00904922" w14:paraId="06D3D131" w14:textId="77777777" w:rsidTr="00A2498C">
        <w:trPr>
          <w:trHeight w:hRule="exact" w:val="2575"/>
        </w:trPr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4C51BA6" w14:textId="77777777" w:rsidR="006D44EB" w:rsidRPr="00904922" w:rsidRDefault="006D44EB" w:rsidP="00904922">
            <w:pPr>
              <w:spacing w:after="0" w:line="240" w:lineRule="auto"/>
              <w:rPr>
                <w:rFonts w:ascii="Times New Roman" w:hAnsi="Times New Roman"/>
              </w:rPr>
            </w:pPr>
            <w:r w:rsidRPr="00904922">
              <w:rPr>
                <w:rFonts w:ascii="Times New Roman" w:hAnsi="Times New Roman"/>
              </w:rPr>
              <w:t>Efekt 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8C25B84" w14:textId="77777777" w:rsidR="006D44EB" w:rsidRPr="00904922" w:rsidRDefault="00A2498C" w:rsidP="00904922">
            <w:pPr>
              <w:spacing w:after="0" w:line="240" w:lineRule="auto"/>
              <w:rPr>
                <w:rFonts w:ascii="Times New Roman" w:hAnsi="Times New Roman"/>
                <w:bCs/>
                <w:highlight w:val="yellow"/>
              </w:rPr>
            </w:pPr>
            <w:r w:rsidRPr="00904922">
              <w:rPr>
                <w:rFonts w:ascii="Times New Roman" w:hAnsi="Times New Roman"/>
              </w:rPr>
              <w:t>Student nie potrafi analizować dokumentów niezbędnych do przejmowania do zarządzania nieruchomości komercyjnych.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33D90DF" w14:textId="77777777" w:rsidR="006D44EB" w:rsidRPr="00904922" w:rsidRDefault="00A2498C" w:rsidP="00904922">
            <w:pPr>
              <w:spacing w:after="0" w:line="240" w:lineRule="auto"/>
              <w:rPr>
                <w:rFonts w:ascii="Times New Roman" w:hAnsi="Times New Roman"/>
                <w:bCs/>
                <w:highlight w:val="yellow"/>
              </w:rPr>
            </w:pPr>
            <w:r w:rsidRPr="00904922">
              <w:rPr>
                <w:rFonts w:ascii="Times New Roman" w:hAnsi="Times New Roman"/>
              </w:rPr>
              <w:t>Student potrafi wstępnie analizować dokumenty niezbędne do przejmowania do zarządzania nieruchomości komercyjnej w stopniu ogólnym.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BEBA483" w14:textId="77777777" w:rsidR="006D44EB" w:rsidRPr="00904922" w:rsidRDefault="00A2498C" w:rsidP="00904922">
            <w:pPr>
              <w:spacing w:after="0" w:line="240" w:lineRule="auto"/>
              <w:rPr>
                <w:rFonts w:ascii="Times New Roman" w:hAnsi="Times New Roman"/>
                <w:bCs/>
                <w:highlight w:val="yellow"/>
              </w:rPr>
            </w:pPr>
            <w:r w:rsidRPr="00904922">
              <w:rPr>
                <w:rFonts w:ascii="Times New Roman" w:hAnsi="Times New Roman"/>
              </w:rPr>
              <w:t>Student potrafi wstępnie analizować dokumenty niezbędne do przejmowania do zarządzania nieruchomości komercyjnej w stopniu szczegółowym.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A1305D7" w14:textId="77777777" w:rsidR="006D44EB" w:rsidRPr="00904922" w:rsidRDefault="00A2498C" w:rsidP="00904922">
            <w:pPr>
              <w:spacing w:after="0" w:line="240" w:lineRule="auto"/>
              <w:rPr>
                <w:rFonts w:ascii="Times New Roman" w:hAnsi="Times New Roman"/>
                <w:bCs/>
                <w:highlight w:val="yellow"/>
              </w:rPr>
            </w:pPr>
            <w:r w:rsidRPr="00904922">
              <w:rPr>
                <w:rFonts w:ascii="Times New Roman" w:hAnsi="Times New Roman"/>
              </w:rPr>
              <w:t>Student potrafi wstępnie analizować dokumenty niezbędne do przejmowania do zarządzania nieruchomości komercyjnej w stopniu szczegółowym ilustrując to przykładem.</w:t>
            </w:r>
          </w:p>
        </w:tc>
      </w:tr>
    </w:tbl>
    <w:p w14:paraId="070CEE3D" w14:textId="77777777" w:rsidR="006D44EB" w:rsidRPr="00904922" w:rsidRDefault="006D44EB" w:rsidP="00904922">
      <w:pPr>
        <w:spacing w:after="0" w:line="240" w:lineRule="auto"/>
        <w:rPr>
          <w:rFonts w:ascii="Times New Roman" w:hAnsi="Times New Roman"/>
        </w:rPr>
      </w:pPr>
    </w:p>
    <w:p w14:paraId="161C5ECC" w14:textId="77777777" w:rsidR="006D44EB" w:rsidRPr="00904922" w:rsidRDefault="006D44EB" w:rsidP="00904922">
      <w:pPr>
        <w:spacing w:after="0" w:line="240" w:lineRule="auto"/>
        <w:rPr>
          <w:rFonts w:ascii="Times New Roman" w:hAnsi="Times New Roman"/>
          <w:b/>
        </w:rPr>
      </w:pPr>
      <w:r w:rsidRPr="00904922">
        <w:rPr>
          <w:rFonts w:ascii="Times New Roman" w:hAnsi="Times New Roman"/>
          <w:b/>
        </w:rPr>
        <w:t>INNE PRZYDATNE INFORMACJE O PRZEDMIOCIE</w:t>
      </w:r>
    </w:p>
    <w:p w14:paraId="596D7A45" w14:textId="7D09E9CE" w:rsidR="006D44EB" w:rsidRPr="00904922" w:rsidRDefault="00904922" w:rsidP="00904922">
      <w:pPr>
        <w:tabs>
          <w:tab w:val="left" w:pos="5940"/>
        </w:tabs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1.</w:t>
      </w:r>
      <w:r w:rsidR="006D44EB" w:rsidRPr="00904922">
        <w:rPr>
          <w:rFonts w:ascii="Times New Roman" w:hAnsi="Times New Roman"/>
        </w:rPr>
        <w:t>Informacje są prezentowane studentom na zajęciach, jeśli wymaga tego formuła zajęć przesyłane są droga elektroniczną na adresy mailowe poszczególnych grup dziekańskich</w:t>
      </w:r>
    </w:p>
    <w:p w14:paraId="57F891D1" w14:textId="4F502320" w:rsidR="006D44EB" w:rsidRPr="00904922" w:rsidRDefault="00904922" w:rsidP="00904922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2.</w:t>
      </w:r>
      <w:r w:rsidR="006D44EB" w:rsidRPr="00904922">
        <w:rPr>
          <w:rFonts w:ascii="Times New Roman" w:hAnsi="Times New Roman"/>
        </w:rPr>
        <w:t>Informacje na temat miejsca odbywania się zajęć - informacje znajdują się na stronie internetowej wydziału</w:t>
      </w:r>
    </w:p>
    <w:p w14:paraId="75FED637" w14:textId="1B130970" w:rsidR="006D44EB" w:rsidRPr="00904922" w:rsidRDefault="00904922" w:rsidP="00904922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3.</w:t>
      </w:r>
      <w:r w:rsidR="006D44EB" w:rsidRPr="00904922">
        <w:rPr>
          <w:rFonts w:ascii="Times New Roman" w:hAnsi="Times New Roman"/>
        </w:rPr>
        <w:t>Informacje na temat terminu zajęć (dzień tygodnia/ godzina) - informacje znajdują się na stronie internetowej wydziału</w:t>
      </w:r>
    </w:p>
    <w:p w14:paraId="4C6CED46" w14:textId="5F68B028" w:rsidR="006D44EB" w:rsidRPr="00904922" w:rsidRDefault="00904922" w:rsidP="00904922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4.</w:t>
      </w:r>
      <w:r w:rsidR="006D44EB" w:rsidRPr="00904922">
        <w:rPr>
          <w:rFonts w:ascii="Times New Roman" w:hAnsi="Times New Roman"/>
        </w:rPr>
        <w:t>Informacja na temat konsultacji (godziny + miejsce) - podawane są studentom na pierwszych zajęciach, znajdują się na stronie internetowej wydziału.</w:t>
      </w:r>
    </w:p>
    <w:p w14:paraId="77BD882A" w14:textId="77777777" w:rsidR="006D44EB" w:rsidRPr="00904922" w:rsidRDefault="006D44EB" w:rsidP="00904922">
      <w:pPr>
        <w:spacing w:after="0" w:line="240" w:lineRule="auto"/>
        <w:rPr>
          <w:rFonts w:ascii="Times New Roman" w:hAnsi="Times New Roman"/>
          <w:b/>
        </w:rPr>
      </w:pPr>
    </w:p>
    <w:p w14:paraId="3D1DAFA4" w14:textId="77777777" w:rsidR="00AE6EDD" w:rsidRPr="00904922" w:rsidRDefault="00AE6EDD" w:rsidP="00904922">
      <w:pPr>
        <w:spacing w:after="0" w:line="240" w:lineRule="auto"/>
        <w:rPr>
          <w:rFonts w:ascii="Times New Roman" w:hAnsi="Times New Roman"/>
        </w:rPr>
      </w:pPr>
    </w:p>
    <w:sectPr w:rsidR="00AE6EDD" w:rsidRPr="00904922" w:rsidSect="005A6CF1">
      <w:footerReference w:type="even" r:id="rId8"/>
      <w:footerReference w:type="default" r:id="rId9"/>
      <w:pgSz w:w="11906" w:h="16838" w:code="9"/>
      <w:pgMar w:top="1418" w:right="1276" w:bottom="1418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FD3A39A" w14:textId="77777777" w:rsidR="00413AE0" w:rsidRDefault="00413AE0">
      <w:pPr>
        <w:spacing w:after="0" w:line="240" w:lineRule="auto"/>
      </w:pPr>
      <w:r>
        <w:separator/>
      </w:r>
    </w:p>
  </w:endnote>
  <w:endnote w:type="continuationSeparator" w:id="0">
    <w:p w14:paraId="77D0AEC7" w14:textId="77777777" w:rsidR="00413AE0" w:rsidRDefault="00413A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614BB1" w14:textId="77777777" w:rsidR="00291F22" w:rsidRDefault="004C3DBF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597DA3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0FA1C0DC" w14:textId="77777777" w:rsidR="00291F22" w:rsidRDefault="00291F22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7A728D" w14:textId="77777777" w:rsidR="00291F22" w:rsidRDefault="00291F22">
    <w:pPr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D252402" w14:textId="77777777" w:rsidR="00413AE0" w:rsidRDefault="00413AE0">
      <w:pPr>
        <w:spacing w:after="0" w:line="240" w:lineRule="auto"/>
      </w:pPr>
      <w:r>
        <w:separator/>
      </w:r>
    </w:p>
  </w:footnote>
  <w:footnote w:type="continuationSeparator" w:id="0">
    <w:p w14:paraId="4DCBCD04" w14:textId="77777777" w:rsidR="00413AE0" w:rsidRDefault="00413AE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B54038"/>
    <w:multiLevelType w:val="hybridMultilevel"/>
    <w:tmpl w:val="B978AE16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57F6C4D"/>
    <w:multiLevelType w:val="hybridMultilevel"/>
    <w:tmpl w:val="19E85D48"/>
    <w:lvl w:ilvl="0" w:tplc="1B26C036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8C8F07C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BC28954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E7A8514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A5A0802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A64D5DE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FFEAB44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194F638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5E40700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9E7519"/>
    <w:multiLevelType w:val="hybridMultilevel"/>
    <w:tmpl w:val="9350E55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72E4E22"/>
    <w:multiLevelType w:val="hybridMultilevel"/>
    <w:tmpl w:val="C17E925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9E901B9"/>
    <w:multiLevelType w:val="hybridMultilevel"/>
    <w:tmpl w:val="85B2A252"/>
    <w:lvl w:ilvl="0" w:tplc="186C46E0">
      <w:start w:val="2008"/>
      <w:numFmt w:val="decimal"/>
      <w:lvlText w:val="%1"/>
      <w:lvlJc w:val="left"/>
      <w:pPr>
        <w:ind w:left="1185" w:hanging="48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 w15:restartNumberingAfterBreak="0">
    <w:nsid w:val="30C07E7C"/>
    <w:multiLevelType w:val="hybridMultilevel"/>
    <w:tmpl w:val="80EED3C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7D61B4D"/>
    <w:multiLevelType w:val="hybridMultilevel"/>
    <w:tmpl w:val="401008D4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B873C52"/>
    <w:multiLevelType w:val="hybridMultilevel"/>
    <w:tmpl w:val="C49883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ED46B19"/>
    <w:multiLevelType w:val="hybridMultilevel"/>
    <w:tmpl w:val="C17E925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836489A"/>
    <w:multiLevelType w:val="hybridMultilevel"/>
    <w:tmpl w:val="E07A4A7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AE2497F"/>
    <w:multiLevelType w:val="hybridMultilevel"/>
    <w:tmpl w:val="D98A0C36"/>
    <w:lvl w:ilvl="0" w:tplc="5E00B7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A0E4DCF8">
      <w:start w:val="1"/>
      <w:numFmt w:val="decimal"/>
      <w:lvlText w:val="%2."/>
      <w:lvlJc w:val="left"/>
      <w:pPr>
        <w:tabs>
          <w:tab w:val="num" w:pos="1134"/>
        </w:tabs>
        <w:ind w:left="1134" w:hanging="567"/>
      </w:pPr>
      <w:rPr>
        <w:rFonts w:ascii="Times New Roman" w:hAnsi="Times New Roman" w:hint="default"/>
        <w:b w:val="0"/>
        <w:i w:val="0"/>
        <w:sz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D874E13"/>
    <w:multiLevelType w:val="hybridMultilevel"/>
    <w:tmpl w:val="4AB2F07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DDC2E93"/>
    <w:multiLevelType w:val="hybridMultilevel"/>
    <w:tmpl w:val="E27AF4D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8"/>
  </w:num>
  <w:num w:numId="3">
    <w:abstractNumId w:val="2"/>
  </w:num>
  <w:num w:numId="4">
    <w:abstractNumId w:val="1"/>
  </w:num>
  <w:num w:numId="5">
    <w:abstractNumId w:val="11"/>
  </w:num>
  <w:num w:numId="6">
    <w:abstractNumId w:val="4"/>
  </w:num>
  <w:num w:numId="7">
    <w:abstractNumId w:val="12"/>
  </w:num>
  <w:num w:numId="8">
    <w:abstractNumId w:val="5"/>
  </w:num>
  <w:num w:numId="9">
    <w:abstractNumId w:val="9"/>
  </w:num>
  <w:num w:numId="10">
    <w:abstractNumId w:val="10"/>
  </w:num>
  <w:num w:numId="11">
    <w:abstractNumId w:val="3"/>
  </w:num>
  <w:num w:numId="12">
    <w:abstractNumId w:val="7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771D"/>
    <w:rsid w:val="0001278E"/>
    <w:rsid w:val="000431C5"/>
    <w:rsid w:val="00064310"/>
    <w:rsid w:val="000B44F7"/>
    <w:rsid w:val="000B7B07"/>
    <w:rsid w:val="000F13EF"/>
    <w:rsid w:val="0010669C"/>
    <w:rsid w:val="00110E11"/>
    <w:rsid w:val="00157593"/>
    <w:rsid w:val="001716C2"/>
    <w:rsid w:val="00180894"/>
    <w:rsid w:val="001B4266"/>
    <w:rsid w:val="001E11A2"/>
    <w:rsid w:val="001E3149"/>
    <w:rsid w:val="001F37C8"/>
    <w:rsid w:val="00231CB3"/>
    <w:rsid w:val="00240102"/>
    <w:rsid w:val="00242130"/>
    <w:rsid w:val="0025038D"/>
    <w:rsid w:val="00262F5C"/>
    <w:rsid w:val="00291F22"/>
    <w:rsid w:val="002921C7"/>
    <w:rsid w:val="002D4FAA"/>
    <w:rsid w:val="002E5ABB"/>
    <w:rsid w:val="002E5EB2"/>
    <w:rsid w:val="00316B10"/>
    <w:rsid w:val="0032209A"/>
    <w:rsid w:val="00322E72"/>
    <w:rsid w:val="00351242"/>
    <w:rsid w:val="00382910"/>
    <w:rsid w:val="003A7B51"/>
    <w:rsid w:val="00413AE0"/>
    <w:rsid w:val="00415DFD"/>
    <w:rsid w:val="00444E39"/>
    <w:rsid w:val="00467360"/>
    <w:rsid w:val="00472142"/>
    <w:rsid w:val="00477E67"/>
    <w:rsid w:val="00485AC4"/>
    <w:rsid w:val="00497B01"/>
    <w:rsid w:val="004B6D87"/>
    <w:rsid w:val="004B771D"/>
    <w:rsid w:val="004C3DBF"/>
    <w:rsid w:val="005137E6"/>
    <w:rsid w:val="00515856"/>
    <w:rsid w:val="00564C10"/>
    <w:rsid w:val="00592BB1"/>
    <w:rsid w:val="0059400D"/>
    <w:rsid w:val="00597DA3"/>
    <w:rsid w:val="005A6CF1"/>
    <w:rsid w:val="005E6E4E"/>
    <w:rsid w:val="00607F19"/>
    <w:rsid w:val="00612171"/>
    <w:rsid w:val="0066159E"/>
    <w:rsid w:val="00664B91"/>
    <w:rsid w:val="00676D33"/>
    <w:rsid w:val="00692A8B"/>
    <w:rsid w:val="006A0C74"/>
    <w:rsid w:val="006A1AD9"/>
    <w:rsid w:val="006B1120"/>
    <w:rsid w:val="006D44EB"/>
    <w:rsid w:val="006D503F"/>
    <w:rsid w:val="006E2D29"/>
    <w:rsid w:val="006E4038"/>
    <w:rsid w:val="006E4A5C"/>
    <w:rsid w:val="006F0EDC"/>
    <w:rsid w:val="006F1891"/>
    <w:rsid w:val="007005B6"/>
    <w:rsid w:val="00703A23"/>
    <w:rsid w:val="00707824"/>
    <w:rsid w:val="007162F2"/>
    <w:rsid w:val="00735C9B"/>
    <w:rsid w:val="00747CB7"/>
    <w:rsid w:val="00756580"/>
    <w:rsid w:val="007B161B"/>
    <w:rsid w:val="0080655F"/>
    <w:rsid w:val="0081631E"/>
    <w:rsid w:val="00856427"/>
    <w:rsid w:val="00874963"/>
    <w:rsid w:val="008920BB"/>
    <w:rsid w:val="008A7178"/>
    <w:rsid w:val="00904922"/>
    <w:rsid w:val="009110CF"/>
    <w:rsid w:val="00916A69"/>
    <w:rsid w:val="009352D6"/>
    <w:rsid w:val="009557F8"/>
    <w:rsid w:val="00961C06"/>
    <w:rsid w:val="0098777B"/>
    <w:rsid w:val="009B74DA"/>
    <w:rsid w:val="009C07A8"/>
    <w:rsid w:val="009C6607"/>
    <w:rsid w:val="00A07093"/>
    <w:rsid w:val="00A2498C"/>
    <w:rsid w:val="00A30FEF"/>
    <w:rsid w:val="00A402FA"/>
    <w:rsid w:val="00A7732B"/>
    <w:rsid w:val="00AA2C09"/>
    <w:rsid w:val="00AE50F4"/>
    <w:rsid w:val="00AE6EDD"/>
    <w:rsid w:val="00AF13C8"/>
    <w:rsid w:val="00B04F29"/>
    <w:rsid w:val="00B26E21"/>
    <w:rsid w:val="00B920ED"/>
    <w:rsid w:val="00BB4195"/>
    <w:rsid w:val="00BF13F9"/>
    <w:rsid w:val="00C0576F"/>
    <w:rsid w:val="00C12EC6"/>
    <w:rsid w:val="00C2584C"/>
    <w:rsid w:val="00C65446"/>
    <w:rsid w:val="00CA164A"/>
    <w:rsid w:val="00CB2EFF"/>
    <w:rsid w:val="00CF11A7"/>
    <w:rsid w:val="00D33D5A"/>
    <w:rsid w:val="00D55CFF"/>
    <w:rsid w:val="00D83027"/>
    <w:rsid w:val="00D92FD1"/>
    <w:rsid w:val="00D96F62"/>
    <w:rsid w:val="00DB2D4F"/>
    <w:rsid w:val="00DC4F46"/>
    <w:rsid w:val="00DD5936"/>
    <w:rsid w:val="00E315B9"/>
    <w:rsid w:val="00E70A73"/>
    <w:rsid w:val="00E804B0"/>
    <w:rsid w:val="00E93BE3"/>
    <w:rsid w:val="00EB37FA"/>
    <w:rsid w:val="00EB6B77"/>
    <w:rsid w:val="00EC6665"/>
    <w:rsid w:val="00EE06BC"/>
    <w:rsid w:val="00EF510E"/>
    <w:rsid w:val="00F226D0"/>
    <w:rsid w:val="00F65B24"/>
    <w:rsid w:val="00F745A8"/>
    <w:rsid w:val="00FA1D3B"/>
    <w:rsid w:val="00FA53D9"/>
    <w:rsid w:val="00FD41B9"/>
    <w:rsid w:val="00FD4375"/>
    <w:rsid w:val="00FD7CD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9F315D"/>
  <w15:docId w15:val="{5950BEC8-CCB2-412A-BEE6-8E4F12D270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5E6E4E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qFormat/>
    <w:rsid w:val="005E6E4E"/>
    <w:pPr>
      <w:keepNext/>
      <w:spacing w:after="0" w:line="240" w:lineRule="auto"/>
      <w:outlineLvl w:val="0"/>
    </w:pPr>
    <w:rPr>
      <w:rFonts w:ascii="Times New Roman" w:eastAsia="Times New Roman" w:hAnsi="Times New Roman"/>
      <w:b/>
      <w:bCs/>
      <w:sz w:val="28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5E6E4E"/>
    <w:pPr>
      <w:keepNext/>
      <w:outlineLvl w:val="1"/>
    </w:pPr>
    <w:rPr>
      <w:rFonts w:ascii="Times New Roman" w:hAnsi="Times New Roman"/>
      <w:b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semiHidden/>
    <w:rsid w:val="005E6E4E"/>
    <w:pPr>
      <w:widowControl w:val="0"/>
      <w:tabs>
        <w:tab w:val="center" w:pos="4536"/>
        <w:tab w:val="right" w:pos="9072"/>
      </w:tabs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StopkaZnak">
    <w:name w:val="Stopka Znak"/>
    <w:basedOn w:val="Domylnaczcionkaakapitu"/>
    <w:rsid w:val="005E6E4E"/>
    <w:rPr>
      <w:rFonts w:ascii="Arial" w:eastAsia="Times New Roman" w:hAnsi="Arial" w:cs="Arial"/>
      <w:sz w:val="20"/>
      <w:szCs w:val="20"/>
      <w:lang w:eastAsia="pl-PL"/>
    </w:rPr>
  </w:style>
  <w:style w:type="character" w:styleId="Numerstrony">
    <w:name w:val="page number"/>
    <w:basedOn w:val="Domylnaczcionkaakapitu"/>
    <w:semiHidden/>
    <w:rsid w:val="005E6E4E"/>
  </w:style>
  <w:style w:type="paragraph" w:styleId="Tekstpodstawowy">
    <w:name w:val="Body Text"/>
    <w:basedOn w:val="Normalny"/>
    <w:semiHidden/>
    <w:rsid w:val="005E6E4E"/>
    <w:rPr>
      <w:rFonts w:ascii="Times New Roman" w:hAnsi="Times New Roman"/>
      <w:b/>
      <w:sz w:val="24"/>
      <w:szCs w:val="24"/>
    </w:rPr>
  </w:style>
  <w:style w:type="paragraph" w:styleId="Tekstpodstawowy2">
    <w:name w:val="Body Text 2"/>
    <w:basedOn w:val="Normalny"/>
    <w:semiHidden/>
    <w:rsid w:val="005E6E4E"/>
    <w:pPr>
      <w:spacing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ytu">
    <w:name w:val="Title"/>
    <w:basedOn w:val="Normalny"/>
    <w:qFormat/>
    <w:rsid w:val="005E6E4E"/>
    <w:pPr>
      <w:spacing w:after="0" w:line="240" w:lineRule="auto"/>
      <w:jc w:val="center"/>
    </w:pPr>
    <w:rPr>
      <w:rFonts w:ascii="Times New Roman" w:hAnsi="Times New Roman"/>
      <w:b/>
      <w:sz w:val="24"/>
      <w:szCs w:val="24"/>
    </w:rPr>
  </w:style>
  <w:style w:type="character" w:customStyle="1" w:styleId="ft">
    <w:name w:val="ft"/>
    <w:basedOn w:val="Domylnaczcionkaakapitu"/>
    <w:rsid w:val="00676D33"/>
  </w:style>
  <w:style w:type="paragraph" w:styleId="Nagwek">
    <w:name w:val="header"/>
    <w:basedOn w:val="Normalny"/>
    <w:link w:val="NagwekZnak"/>
    <w:uiPriority w:val="99"/>
    <w:unhideWhenUsed/>
    <w:rsid w:val="006E2D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E2D29"/>
    <w:rPr>
      <w:sz w:val="22"/>
      <w:szCs w:val="22"/>
      <w:lang w:eastAsia="en-US"/>
    </w:rPr>
  </w:style>
  <w:style w:type="paragraph" w:styleId="Akapitzlist">
    <w:name w:val="List Paragraph"/>
    <w:basedOn w:val="Normalny"/>
    <w:uiPriority w:val="34"/>
    <w:qFormat/>
    <w:rsid w:val="006E2D29"/>
    <w:pPr>
      <w:ind w:left="720"/>
      <w:contextualSpacing/>
    </w:pPr>
  </w:style>
  <w:style w:type="character" w:customStyle="1" w:styleId="Nagwek2Znak">
    <w:name w:val="Nagłówek 2 Znak"/>
    <w:basedOn w:val="Domylnaczcionkaakapitu"/>
    <w:link w:val="Nagwek2"/>
    <w:rsid w:val="00A402FA"/>
    <w:rPr>
      <w:rFonts w:ascii="Times New Roman" w:hAnsi="Times New Roman"/>
      <w:b/>
      <w:sz w:val="24"/>
      <w:szCs w:val="24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F0ED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F0ED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F0EDC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F0ED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F0EDC"/>
    <w:rPr>
      <w:b/>
      <w:bCs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F0E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F0EDC"/>
    <w:rPr>
      <w:rFonts w:ascii="Tahoma" w:hAnsi="Tahoma" w:cs="Tahoma"/>
      <w:sz w:val="16"/>
      <w:szCs w:val="16"/>
      <w:lang w:eastAsia="en-US"/>
    </w:rPr>
  </w:style>
  <w:style w:type="character" w:styleId="Pogrubienie">
    <w:name w:val="Strong"/>
    <w:basedOn w:val="Domylnaczcionkaakapitu"/>
    <w:uiPriority w:val="22"/>
    <w:qFormat/>
    <w:rsid w:val="006E4A5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511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5754680">
          <w:marLeft w:val="96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147132">
          <w:marLeft w:val="96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17779">
          <w:marLeft w:val="96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359891">
          <w:marLeft w:val="96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449153">
          <w:marLeft w:val="96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192434">
          <w:marLeft w:val="96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21711">
          <w:marLeft w:val="96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74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F5DBDA-C9E9-497E-97CB-0B3C5681CB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5</Pages>
  <Words>1807</Words>
  <Characters>10842</Characters>
  <Application>Microsoft Office Word</Application>
  <DocSecurity>0</DocSecurity>
  <Lines>90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1 PRZEWODNIK PO PRZEDMIOCIE - wzór</vt:lpstr>
    </vt:vector>
  </TitlesOfParts>
  <Company/>
  <LinksUpToDate>false</LinksUpToDate>
  <CharactersWithSpaces>12624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1 PRZEWODNIK PO PRZEDMIOCIE - wzór</dc:title>
  <dc:creator>Edyta</dc:creator>
  <cp:lastModifiedBy>User</cp:lastModifiedBy>
  <cp:revision>6</cp:revision>
  <cp:lastPrinted>2019-06-17T08:31:00Z</cp:lastPrinted>
  <dcterms:created xsi:type="dcterms:W3CDTF">2023-01-14T21:34:00Z</dcterms:created>
  <dcterms:modified xsi:type="dcterms:W3CDTF">2023-03-06T11:02:00Z</dcterms:modified>
</cp:coreProperties>
</file>